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3FD15" w14:textId="177F8A17" w:rsidR="003D70EB" w:rsidRPr="00C72095" w:rsidRDefault="009D1030" w:rsidP="00AE3920">
      <w:pPr>
        <w:rPr>
          <w:rFonts w:cstheme="minorHAnsi"/>
          <w:b/>
          <w:bCs/>
          <w:noProof/>
          <w:color w:val="222222"/>
          <w:sz w:val="20"/>
          <w:szCs w:val="20"/>
          <w:shd w:val="clear" w:color="auto" w:fill="FFFFFF"/>
          <w:lang w:eastAsia="en-IN"/>
        </w:rPr>
      </w:pPr>
      <w:r w:rsidRPr="009A7588">
        <w:rPr>
          <w:noProof/>
        </w:rPr>
        <w:drawing>
          <wp:anchor distT="0" distB="0" distL="114300" distR="114300" simplePos="0" relativeHeight="251659264" behindDoc="1" locked="0" layoutInCell="1" allowOverlap="1" wp14:anchorId="331FB7F0" wp14:editId="78E3CB89">
            <wp:simplePos x="0" y="0"/>
            <wp:positionH relativeFrom="margin">
              <wp:posOffset>4171950</wp:posOffset>
            </wp:positionH>
            <wp:positionV relativeFrom="paragraph">
              <wp:posOffset>431800</wp:posOffset>
            </wp:positionV>
            <wp:extent cx="1615440" cy="406400"/>
            <wp:effectExtent l="0" t="0" r="3810" b="0"/>
            <wp:wrapTight wrapText="bothSides">
              <wp:wrapPolygon edited="0">
                <wp:start x="1019" y="0"/>
                <wp:lineTo x="0" y="4050"/>
                <wp:lineTo x="0" y="17213"/>
                <wp:lineTo x="1019" y="20250"/>
                <wp:lineTo x="21396" y="20250"/>
                <wp:lineTo x="21396" y="0"/>
                <wp:lineTo x="1019" y="0"/>
              </wp:wrapPolygon>
            </wp:wrapTight>
            <wp:docPr id="48" name="Picture 48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sig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44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7820">
        <w:rPr>
          <w:rFonts w:ascii="Arial" w:hAnsi="Arial" w:cs="Arial"/>
          <w:b/>
          <w:bCs/>
          <w:noProof/>
          <w:lang w:val="en-IN" w:eastAsia="en-IN"/>
        </w:rPr>
        <w:drawing>
          <wp:inline distT="0" distB="0" distL="0" distR="0" wp14:anchorId="07D3FD7B" wp14:editId="07D3FD7C">
            <wp:extent cx="1329103" cy="1117600"/>
            <wp:effectExtent l="0" t="0" r="4445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103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0D4B">
        <w:rPr>
          <w:rFonts w:cstheme="minorHAnsi"/>
          <w:b/>
          <w:noProof/>
          <w:sz w:val="36"/>
          <w:lang w:val="en-IN" w:eastAsia="en-IN"/>
        </w:rPr>
        <w:t xml:space="preserve">               </w:t>
      </w:r>
      <w:r w:rsidR="00C72095">
        <w:rPr>
          <w:rFonts w:cstheme="minorHAnsi"/>
          <w:b/>
          <w:noProof/>
          <w:sz w:val="36"/>
          <w:lang w:val="en-IN" w:eastAsia="en-IN"/>
        </w:rPr>
        <w:t xml:space="preserve">      </w:t>
      </w:r>
    </w:p>
    <w:p w14:paraId="07D3FD16" w14:textId="2B410B27" w:rsidR="00A67820" w:rsidRPr="003547F1" w:rsidRDefault="00A67820" w:rsidP="00A67820">
      <w:pPr>
        <w:spacing w:after="0" w:line="240" w:lineRule="auto"/>
        <w:jc w:val="center"/>
        <w:rPr>
          <w:rFonts w:ascii="Arial Narrow" w:eastAsia="Times New Roman" w:hAnsi="Arial Narrow" w:cs="Arial"/>
          <w:sz w:val="30"/>
          <w:lang w:eastAsia="en-IN"/>
        </w:rPr>
      </w:pPr>
      <w:r w:rsidRPr="003547F1">
        <w:rPr>
          <w:rFonts w:ascii="Arial Narrow" w:eastAsia="Times New Roman" w:hAnsi="Arial Narrow" w:cs="Arial"/>
          <w:b/>
          <w:bCs/>
          <w:sz w:val="30"/>
          <w:u w:val="single"/>
          <w:lang w:eastAsia="en-IN"/>
        </w:rPr>
        <w:t>2</w:t>
      </w:r>
      <w:r w:rsidRPr="003547F1">
        <w:rPr>
          <w:rFonts w:ascii="Arial Narrow" w:eastAsia="Times New Roman" w:hAnsi="Arial Narrow" w:cs="Arial"/>
          <w:b/>
          <w:bCs/>
          <w:sz w:val="30"/>
          <w:u w:val="single"/>
          <w:vertAlign w:val="superscript"/>
          <w:lang w:eastAsia="en-IN"/>
        </w:rPr>
        <w:t>nd</w:t>
      </w:r>
      <w:r w:rsidRPr="003547F1">
        <w:rPr>
          <w:rFonts w:ascii="Arial Narrow" w:eastAsia="Times New Roman" w:hAnsi="Arial Narrow" w:cs="Arial"/>
          <w:b/>
          <w:bCs/>
          <w:sz w:val="30"/>
          <w:u w:val="single"/>
          <w:lang w:eastAsia="en-IN"/>
        </w:rPr>
        <w:t xml:space="preserve"> PHDCCI Luxury Real Estate Summit</w:t>
      </w:r>
    </w:p>
    <w:p w14:paraId="07D3FD17" w14:textId="77777777" w:rsidR="00A67820" w:rsidRPr="003547F1" w:rsidRDefault="00A67820" w:rsidP="00A67820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30"/>
          <w:lang w:eastAsia="en-IN"/>
        </w:rPr>
      </w:pPr>
      <w:r w:rsidRPr="003547F1">
        <w:rPr>
          <w:rFonts w:ascii="Arial Narrow" w:eastAsia="Times New Roman" w:hAnsi="Arial Narrow" w:cs="Arial"/>
          <w:b/>
          <w:bCs/>
          <w:sz w:val="30"/>
          <w:lang w:eastAsia="en-IN"/>
        </w:rPr>
        <w:t>Technology - Innovations –Investment</w:t>
      </w:r>
    </w:p>
    <w:p w14:paraId="07D3FD18" w14:textId="77777777" w:rsidR="00A67820" w:rsidRPr="00EF1540" w:rsidRDefault="00A67820" w:rsidP="00A67820">
      <w:pPr>
        <w:spacing w:after="0" w:line="240" w:lineRule="auto"/>
        <w:jc w:val="center"/>
        <w:rPr>
          <w:rFonts w:ascii="Arial Narrow" w:eastAsia="Times New Roman" w:hAnsi="Arial Narrow" w:cs="Arial"/>
          <w:sz w:val="12"/>
          <w:szCs w:val="10"/>
          <w:lang w:eastAsia="en-IN"/>
        </w:rPr>
      </w:pPr>
    </w:p>
    <w:p w14:paraId="07D3FD19" w14:textId="77777777" w:rsidR="00A67820" w:rsidRPr="00EF1540" w:rsidRDefault="00A67820" w:rsidP="00A67820">
      <w:pPr>
        <w:spacing w:after="0" w:line="240" w:lineRule="auto"/>
        <w:jc w:val="center"/>
        <w:rPr>
          <w:rFonts w:ascii="Arial Narrow" w:eastAsia="Times New Roman" w:hAnsi="Arial Narrow" w:cs="Arial"/>
          <w:sz w:val="24"/>
          <w:u w:val="single"/>
          <w:lang w:eastAsia="en-IN"/>
        </w:rPr>
      </w:pPr>
      <w:r w:rsidRPr="00EF1540">
        <w:rPr>
          <w:rFonts w:ascii="Arial Narrow" w:eastAsia="Times New Roman" w:hAnsi="Arial Narrow" w:cs="Arial"/>
          <w:sz w:val="24"/>
          <w:u w:val="single"/>
          <w:lang w:eastAsia="en-IN"/>
        </w:rPr>
        <w:t>13</w:t>
      </w:r>
      <w:r w:rsidRPr="00EF1540">
        <w:rPr>
          <w:rFonts w:ascii="Arial Narrow" w:eastAsia="Times New Roman" w:hAnsi="Arial Narrow" w:cs="Arial"/>
          <w:sz w:val="24"/>
          <w:u w:val="single"/>
          <w:vertAlign w:val="superscript"/>
          <w:lang w:eastAsia="en-IN"/>
        </w:rPr>
        <w:t>th</w:t>
      </w:r>
      <w:r w:rsidRPr="00EF1540">
        <w:rPr>
          <w:rFonts w:ascii="Arial Narrow" w:eastAsia="Times New Roman" w:hAnsi="Arial Narrow" w:cs="Arial"/>
          <w:sz w:val="24"/>
          <w:u w:val="single"/>
          <w:lang w:eastAsia="en-IN"/>
        </w:rPr>
        <w:t xml:space="preserve"> March 2024</w:t>
      </w:r>
      <w:r w:rsidR="000F2BED" w:rsidRPr="00EF1540">
        <w:rPr>
          <w:rFonts w:ascii="Arial Narrow" w:eastAsia="Times New Roman" w:hAnsi="Arial Narrow" w:cs="Arial"/>
          <w:sz w:val="24"/>
          <w:u w:val="single"/>
          <w:lang w:eastAsia="en-IN"/>
        </w:rPr>
        <w:t xml:space="preserve">, The </w:t>
      </w:r>
      <w:proofErr w:type="spellStart"/>
      <w:r w:rsidR="000F2BED" w:rsidRPr="00EF1540">
        <w:rPr>
          <w:rFonts w:ascii="Arial Narrow" w:eastAsia="Times New Roman" w:hAnsi="Arial Narrow" w:cs="Arial"/>
          <w:sz w:val="24"/>
          <w:u w:val="single"/>
          <w:lang w:eastAsia="en-IN"/>
        </w:rPr>
        <w:t>Claridges</w:t>
      </w:r>
      <w:proofErr w:type="spellEnd"/>
      <w:r w:rsidR="000F2BED" w:rsidRPr="00EF1540">
        <w:rPr>
          <w:rFonts w:ascii="Arial Narrow" w:eastAsia="Times New Roman" w:hAnsi="Arial Narrow" w:cs="Arial"/>
          <w:sz w:val="24"/>
          <w:u w:val="single"/>
          <w:lang w:eastAsia="en-IN"/>
        </w:rPr>
        <w:t>, New Delhi, 10:0</w:t>
      </w:r>
      <w:r w:rsidRPr="00EF1540">
        <w:rPr>
          <w:rFonts w:ascii="Arial Narrow" w:eastAsia="Times New Roman" w:hAnsi="Arial Narrow" w:cs="Arial"/>
          <w:sz w:val="24"/>
          <w:u w:val="single"/>
          <w:lang w:eastAsia="en-IN"/>
        </w:rPr>
        <w:t>0 am – 4:00 pm</w:t>
      </w:r>
    </w:p>
    <w:p w14:paraId="07D3FD1A" w14:textId="77777777" w:rsidR="003D70EB" w:rsidRPr="007E6EA0" w:rsidRDefault="003D70EB" w:rsidP="003D70EB">
      <w:pPr>
        <w:pStyle w:val="NoSpacing"/>
        <w:jc w:val="center"/>
        <w:rPr>
          <w:rFonts w:cstheme="minorHAnsi"/>
          <w:i/>
          <w:sz w:val="16"/>
          <w:szCs w:val="16"/>
          <w:u w:val="single"/>
        </w:rPr>
      </w:pPr>
    </w:p>
    <w:p w14:paraId="07D3FD1B" w14:textId="4F5C9BBC" w:rsidR="00450434" w:rsidRDefault="003D70EB" w:rsidP="003D70EB">
      <w:pPr>
        <w:jc w:val="center"/>
        <w:rPr>
          <w:rFonts w:cstheme="minorHAnsi"/>
          <w:b/>
          <w:bCs/>
          <w:color w:val="222222"/>
          <w:shd w:val="clear" w:color="auto" w:fill="FFFFFF"/>
        </w:rPr>
      </w:pPr>
      <w:r w:rsidRPr="007E6EA0">
        <w:rPr>
          <w:rFonts w:cstheme="minorHAnsi"/>
          <w:b/>
          <w:bCs/>
          <w:color w:val="222222"/>
          <w:shd w:val="clear" w:color="auto" w:fill="FFFFFF"/>
        </w:rPr>
        <w:t>PROGRAM AGENDA</w:t>
      </w:r>
    </w:p>
    <w:p w14:paraId="07D3FD1C" w14:textId="0314C881" w:rsidR="003C1520" w:rsidRPr="00450434" w:rsidRDefault="003C1520" w:rsidP="003D70EB">
      <w:pPr>
        <w:jc w:val="center"/>
        <w:rPr>
          <w:rFonts w:cstheme="minorHAnsi"/>
          <w:b/>
          <w:bCs/>
          <w:color w:val="222222"/>
          <w:sz w:val="10"/>
          <w:shd w:val="clear" w:color="auto" w:fill="FFFFFF"/>
        </w:rPr>
      </w:pPr>
    </w:p>
    <w:tbl>
      <w:tblPr>
        <w:tblStyle w:val="TableTheme"/>
        <w:tblW w:w="5120" w:type="pct"/>
        <w:tblCellMar>
          <w:top w:w="57" w:type="dxa"/>
        </w:tblCellMar>
        <w:tblLook w:val="04A0" w:firstRow="1" w:lastRow="0" w:firstColumn="1" w:lastColumn="0" w:noHBand="0" w:noVBand="1"/>
      </w:tblPr>
      <w:tblGrid>
        <w:gridCol w:w="2928"/>
        <w:gridCol w:w="6646"/>
      </w:tblGrid>
      <w:tr w:rsidR="003D70EB" w:rsidRPr="007E6EA0" w14:paraId="07D3FD1F" w14:textId="77777777" w:rsidTr="00EE0EB4">
        <w:trPr>
          <w:trHeight w:val="631"/>
        </w:trPr>
        <w:tc>
          <w:tcPr>
            <w:tcW w:w="1529" w:type="pct"/>
            <w:shd w:val="clear" w:color="auto" w:fill="DBE5F1" w:themeFill="accent1" w:themeFillTint="33"/>
            <w:vAlign w:val="center"/>
          </w:tcPr>
          <w:p w14:paraId="07D3FD1D" w14:textId="77777777" w:rsidR="003D70EB" w:rsidRPr="007E6EA0" w:rsidRDefault="003D70EB" w:rsidP="00DF58B9">
            <w:pPr>
              <w:pStyle w:val="BodyText"/>
              <w:spacing w:before="40" w:line="276" w:lineRule="auto"/>
              <w:rPr>
                <w:rFonts w:cstheme="minorHAnsi"/>
                <w:b/>
                <w:sz w:val="22"/>
                <w:szCs w:val="22"/>
              </w:rPr>
            </w:pPr>
            <w:r w:rsidRPr="007E6EA0">
              <w:rPr>
                <w:rFonts w:cstheme="minorHAnsi"/>
                <w:b/>
                <w:sz w:val="22"/>
                <w:szCs w:val="22"/>
              </w:rPr>
              <w:t>10:00am -10:30am</w:t>
            </w:r>
          </w:p>
        </w:tc>
        <w:tc>
          <w:tcPr>
            <w:tcW w:w="3471" w:type="pct"/>
            <w:shd w:val="clear" w:color="auto" w:fill="DBE5F1" w:themeFill="accent1" w:themeFillTint="33"/>
            <w:vAlign w:val="center"/>
          </w:tcPr>
          <w:p w14:paraId="07D3FD1E" w14:textId="77777777" w:rsidR="003D70EB" w:rsidRPr="007E6EA0" w:rsidRDefault="003D70EB" w:rsidP="00DF58B9">
            <w:pPr>
              <w:pStyle w:val="BodyText"/>
              <w:spacing w:before="40" w:line="276" w:lineRule="auto"/>
              <w:rPr>
                <w:rFonts w:cstheme="minorHAnsi"/>
                <w:b/>
                <w:sz w:val="22"/>
                <w:szCs w:val="22"/>
              </w:rPr>
            </w:pPr>
            <w:r w:rsidRPr="007E6EA0">
              <w:rPr>
                <w:rFonts w:cstheme="minorHAnsi"/>
                <w:b/>
                <w:sz w:val="22"/>
                <w:szCs w:val="22"/>
              </w:rPr>
              <w:t>Registration and Networking Tea</w:t>
            </w:r>
          </w:p>
        </w:tc>
      </w:tr>
      <w:tr w:rsidR="003D70EB" w:rsidRPr="007E6EA0" w14:paraId="07D3FD37" w14:textId="77777777" w:rsidTr="007D616B">
        <w:trPr>
          <w:trHeight w:val="3402"/>
        </w:trPr>
        <w:tc>
          <w:tcPr>
            <w:tcW w:w="1529" w:type="pct"/>
          </w:tcPr>
          <w:p w14:paraId="07D3FD20" w14:textId="77777777" w:rsidR="003D70EB" w:rsidRPr="00BB39DD" w:rsidRDefault="00BB39DD" w:rsidP="007D616B">
            <w:pPr>
              <w:pStyle w:val="BodyText"/>
              <w:spacing w:after="0" w:line="276" w:lineRule="auto"/>
              <w:rPr>
                <w:rFonts w:cstheme="minorHAnsi"/>
                <w:b/>
                <w:sz w:val="22"/>
                <w:szCs w:val="22"/>
              </w:rPr>
            </w:pPr>
            <w:r w:rsidRPr="00BB39DD">
              <w:rPr>
                <w:rFonts w:cstheme="minorHAnsi"/>
                <w:b/>
                <w:sz w:val="22"/>
                <w:szCs w:val="22"/>
              </w:rPr>
              <w:t>10:30am- 11:30am</w:t>
            </w:r>
          </w:p>
          <w:p w14:paraId="07D3FD21" w14:textId="77777777" w:rsidR="007D616B" w:rsidRPr="007E6EA0" w:rsidRDefault="007D616B" w:rsidP="00551F77">
            <w:pPr>
              <w:pStyle w:val="BodyText"/>
              <w:spacing w:after="0" w:line="276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71" w:type="pct"/>
            <w:vAlign w:val="center"/>
          </w:tcPr>
          <w:p w14:paraId="07D3FD22" w14:textId="77777777" w:rsidR="00C31029" w:rsidRDefault="003D70EB" w:rsidP="00551F77">
            <w:pPr>
              <w:pStyle w:val="NoSpacing"/>
              <w:rPr>
                <w:rFonts w:cstheme="minorHAnsi"/>
                <w:b/>
                <w:i/>
                <w:sz w:val="22"/>
                <w:szCs w:val="22"/>
                <w:u w:val="single"/>
              </w:rPr>
            </w:pPr>
            <w:r w:rsidRPr="007E6EA0">
              <w:rPr>
                <w:rFonts w:cstheme="minorHAnsi"/>
                <w:b/>
                <w:i/>
                <w:sz w:val="22"/>
                <w:szCs w:val="22"/>
                <w:u w:val="single"/>
              </w:rPr>
              <w:t>Inaugural Session</w:t>
            </w:r>
          </w:p>
          <w:p w14:paraId="07D3FD23" w14:textId="77777777" w:rsidR="002175EC" w:rsidRPr="00DA4FA7" w:rsidRDefault="002175EC" w:rsidP="00551F77">
            <w:pPr>
              <w:pStyle w:val="NoSpacing"/>
              <w:rPr>
                <w:rFonts w:cstheme="minorHAnsi"/>
                <w:b/>
                <w:i/>
                <w:sz w:val="22"/>
                <w:szCs w:val="22"/>
                <w:u w:val="single"/>
              </w:rPr>
            </w:pPr>
          </w:p>
          <w:p w14:paraId="07D3FD24" w14:textId="1234B168" w:rsidR="007D616B" w:rsidRPr="002175EC" w:rsidRDefault="00615B41" w:rsidP="007E6EA0">
            <w:pPr>
              <w:pStyle w:val="NoSpacing"/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Welcome </w:t>
            </w:r>
            <w:r w:rsidR="002175EC">
              <w:rPr>
                <w:rFonts w:cstheme="minorHAnsi"/>
                <w:b/>
                <w:sz w:val="22"/>
                <w:szCs w:val="22"/>
              </w:rPr>
              <w:t>and Opening R</w:t>
            </w:r>
            <w:r>
              <w:rPr>
                <w:rFonts w:cstheme="minorHAnsi"/>
                <w:b/>
                <w:sz w:val="22"/>
                <w:szCs w:val="22"/>
              </w:rPr>
              <w:t>emarks</w:t>
            </w:r>
            <w:r w:rsidRPr="0091326C">
              <w:rPr>
                <w:rFonts w:cstheme="minorHAnsi"/>
                <w:sz w:val="22"/>
                <w:szCs w:val="22"/>
              </w:rPr>
              <w:t xml:space="preserve">: </w:t>
            </w:r>
            <w:r w:rsidR="00025071" w:rsidRPr="0091326C">
              <w:rPr>
                <w:rFonts w:cstheme="minorHAnsi"/>
                <w:sz w:val="22"/>
                <w:szCs w:val="22"/>
              </w:rPr>
              <w:t>Mr. Amit Goyal, Chair, Housing &amp; Urban development Committee, PHDCCI</w:t>
            </w:r>
            <w:r w:rsidR="00865D8C">
              <w:rPr>
                <w:rFonts w:cstheme="minorHAnsi"/>
                <w:sz w:val="22"/>
                <w:szCs w:val="22"/>
              </w:rPr>
              <w:t xml:space="preserve"> and Managing Director, India Sotheby’s International Realty </w:t>
            </w:r>
          </w:p>
          <w:p w14:paraId="07D3FD25" w14:textId="77777777" w:rsidR="00DA4FA7" w:rsidRDefault="00DA4FA7" w:rsidP="00DA4FA7">
            <w:pPr>
              <w:pStyle w:val="NoSpacing"/>
              <w:rPr>
                <w:rFonts w:cstheme="minorHAnsi"/>
                <w:b/>
                <w:sz w:val="10"/>
                <w:szCs w:val="22"/>
                <w:u w:val="single"/>
              </w:rPr>
            </w:pPr>
          </w:p>
          <w:p w14:paraId="07D3FD26" w14:textId="77777777" w:rsidR="007D616B" w:rsidRDefault="007D616B" w:rsidP="00DA4FA7">
            <w:pPr>
              <w:pStyle w:val="NoSpacing"/>
              <w:rPr>
                <w:rFonts w:cstheme="minorHAnsi"/>
                <w:b/>
                <w:sz w:val="10"/>
                <w:szCs w:val="22"/>
                <w:u w:val="single"/>
              </w:rPr>
            </w:pPr>
          </w:p>
          <w:p w14:paraId="07D3FD27" w14:textId="77777777" w:rsidR="00AA1E95" w:rsidRDefault="002175EC" w:rsidP="00DA4FA7">
            <w:pPr>
              <w:pStyle w:val="NoSpacing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Keynote </w:t>
            </w:r>
            <w:r w:rsidR="00BB39DD">
              <w:rPr>
                <w:rFonts w:cstheme="minorHAnsi"/>
                <w:b/>
                <w:sz w:val="22"/>
                <w:szCs w:val="22"/>
              </w:rPr>
              <w:t xml:space="preserve">Address </w:t>
            </w:r>
            <w:r>
              <w:rPr>
                <w:rFonts w:cstheme="minorHAnsi"/>
                <w:b/>
                <w:sz w:val="22"/>
                <w:szCs w:val="22"/>
              </w:rPr>
              <w:t>by Mr. Saket Dalmia, Imme</w:t>
            </w:r>
            <w:r w:rsidR="00AA1E95" w:rsidRPr="006368C0">
              <w:rPr>
                <w:rFonts w:cstheme="minorHAnsi"/>
                <w:b/>
                <w:sz w:val="22"/>
                <w:szCs w:val="22"/>
              </w:rPr>
              <w:t xml:space="preserve">diate Former President, PHDCCI </w:t>
            </w:r>
            <w:r w:rsidR="00865D8C">
              <w:rPr>
                <w:rFonts w:cstheme="minorHAnsi"/>
                <w:b/>
                <w:sz w:val="22"/>
                <w:szCs w:val="22"/>
              </w:rPr>
              <w:t xml:space="preserve">and Managing </w:t>
            </w:r>
            <w:proofErr w:type="spellStart"/>
            <w:proofErr w:type="gramStart"/>
            <w:r w:rsidR="00865D8C">
              <w:rPr>
                <w:rFonts w:cstheme="minorHAnsi"/>
                <w:b/>
                <w:sz w:val="22"/>
                <w:szCs w:val="22"/>
              </w:rPr>
              <w:t>Director,Marble</w:t>
            </w:r>
            <w:proofErr w:type="spellEnd"/>
            <w:proofErr w:type="gramEnd"/>
            <w:r w:rsidR="00865D8C">
              <w:rPr>
                <w:rFonts w:cstheme="minorHAnsi"/>
                <w:b/>
                <w:sz w:val="22"/>
                <w:szCs w:val="22"/>
              </w:rPr>
              <w:t xml:space="preserve"> City India Ltd. </w:t>
            </w:r>
          </w:p>
          <w:p w14:paraId="07D3FD28" w14:textId="77777777" w:rsidR="00287638" w:rsidRDefault="00287638" w:rsidP="00DA4FA7">
            <w:pPr>
              <w:pStyle w:val="NoSpacing"/>
              <w:rPr>
                <w:rFonts w:cstheme="minorHAnsi"/>
                <w:b/>
                <w:sz w:val="22"/>
                <w:szCs w:val="22"/>
              </w:rPr>
            </w:pPr>
          </w:p>
          <w:p w14:paraId="07D3FD29" w14:textId="77777777" w:rsidR="00287638" w:rsidRPr="006368C0" w:rsidRDefault="00287638" w:rsidP="00DA4FA7">
            <w:pPr>
              <w:pStyle w:val="NoSpacing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Presidential Remarks: Mr. Sanjeev Agrawal, President, PHDCCI </w:t>
            </w:r>
          </w:p>
          <w:p w14:paraId="07D3FD2A" w14:textId="77777777" w:rsidR="00AA1E95" w:rsidRDefault="00AA1E95" w:rsidP="00DA4FA7">
            <w:pPr>
              <w:pStyle w:val="NoSpacing"/>
              <w:rPr>
                <w:rFonts w:cstheme="minorHAnsi"/>
                <w:b/>
                <w:sz w:val="16"/>
                <w:szCs w:val="16"/>
                <w:u w:val="single"/>
              </w:rPr>
            </w:pPr>
          </w:p>
          <w:p w14:paraId="07D3FD2B" w14:textId="77777777" w:rsidR="00287638" w:rsidRPr="00287638" w:rsidRDefault="00287638" w:rsidP="00DA4FA7">
            <w:pPr>
              <w:pStyle w:val="NoSpacing"/>
              <w:rPr>
                <w:rFonts w:cstheme="minorHAnsi"/>
                <w:sz w:val="22"/>
                <w:szCs w:val="16"/>
              </w:rPr>
            </w:pPr>
            <w:r w:rsidRPr="00287638">
              <w:rPr>
                <w:rFonts w:cstheme="minorHAnsi"/>
                <w:b/>
                <w:sz w:val="22"/>
                <w:szCs w:val="16"/>
              </w:rPr>
              <w:t>Theme Remarks:</w:t>
            </w:r>
            <w:r w:rsidRPr="00287638">
              <w:rPr>
                <w:rFonts w:cstheme="minorHAnsi"/>
                <w:sz w:val="22"/>
                <w:szCs w:val="16"/>
              </w:rPr>
              <w:t xml:space="preserve"> Mr. Vamshi Krishna, Senior Executive Director &amp; Head, Valuation Services, India &amp; Head, Consulting &amp; Advisory Services India &amp; South East Asia, CBRE </w:t>
            </w:r>
          </w:p>
          <w:p w14:paraId="07D3FD2C" w14:textId="77777777" w:rsidR="00287638" w:rsidRPr="007C32E9" w:rsidRDefault="00287638" w:rsidP="00DA4FA7">
            <w:pPr>
              <w:pStyle w:val="NoSpacing"/>
              <w:rPr>
                <w:rFonts w:cstheme="minorHAnsi"/>
                <w:b/>
                <w:sz w:val="16"/>
                <w:szCs w:val="16"/>
                <w:u w:val="single"/>
              </w:rPr>
            </w:pPr>
          </w:p>
          <w:p w14:paraId="07D3FD2D" w14:textId="77777777" w:rsidR="002175EC" w:rsidRPr="007E6EA0" w:rsidRDefault="002175EC" w:rsidP="002175EC">
            <w:pPr>
              <w:pStyle w:val="NoSpacing"/>
              <w:jc w:val="both"/>
              <w:rPr>
                <w:rFonts w:cstheme="minorHAnsi"/>
                <w:b/>
                <w:sz w:val="22"/>
                <w:szCs w:val="22"/>
              </w:rPr>
            </w:pPr>
            <w:r w:rsidRPr="007E6EA0">
              <w:rPr>
                <w:rFonts w:cstheme="minorHAnsi"/>
                <w:b/>
                <w:sz w:val="22"/>
                <w:szCs w:val="22"/>
              </w:rPr>
              <w:t xml:space="preserve">Release of PHDCCI- </w:t>
            </w:r>
            <w:r>
              <w:rPr>
                <w:rFonts w:cstheme="minorHAnsi"/>
                <w:b/>
                <w:sz w:val="22"/>
                <w:szCs w:val="22"/>
              </w:rPr>
              <w:t>CBRE</w:t>
            </w:r>
            <w:r w:rsidRPr="007E6EA0">
              <w:rPr>
                <w:rFonts w:cstheme="minorHAnsi"/>
                <w:b/>
                <w:sz w:val="22"/>
                <w:szCs w:val="22"/>
              </w:rPr>
              <w:t xml:space="preserve"> Knowledge report </w:t>
            </w:r>
          </w:p>
          <w:p w14:paraId="07D3FD2E" w14:textId="77777777" w:rsidR="00AA1E95" w:rsidRDefault="00AA1E95" w:rsidP="007E6EA0">
            <w:pPr>
              <w:pStyle w:val="NoSpacing"/>
              <w:rPr>
                <w:rFonts w:cstheme="minorHAnsi"/>
                <w:b/>
                <w:sz w:val="12"/>
                <w:szCs w:val="22"/>
                <w:u w:val="single"/>
              </w:rPr>
            </w:pPr>
          </w:p>
          <w:p w14:paraId="07D3FD2F" w14:textId="77777777" w:rsidR="00114018" w:rsidRPr="00EA6281" w:rsidRDefault="00114018" w:rsidP="00114018">
            <w:pPr>
              <w:pStyle w:val="NoSpacing"/>
              <w:rPr>
                <w:rFonts w:cstheme="minorHAnsi"/>
                <w:sz w:val="22"/>
                <w:szCs w:val="16"/>
              </w:rPr>
            </w:pPr>
            <w:r w:rsidRPr="00287638">
              <w:rPr>
                <w:rFonts w:cstheme="minorHAnsi"/>
                <w:b/>
                <w:sz w:val="22"/>
                <w:szCs w:val="16"/>
              </w:rPr>
              <w:t xml:space="preserve">Guest of Honour: </w:t>
            </w:r>
            <w:r w:rsidRPr="00EA6281">
              <w:rPr>
                <w:rFonts w:cstheme="minorHAnsi"/>
                <w:sz w:val="22"/>
                <w:szCs w:val="16"/>
              </w:rPr>
              <w:t>Shri Chittaranjan Das (IRS), Principal Commissioner, Delhi Development Authority</w:t>
            </w:r>
          </w:p>
          <w:p w14:paraId="07D3FD30" w14:textId="77777777" w:rsidR="007D616B" w:rsidRPr="00DA4FA7" w:rsidRDefault="007D616B" w:rsidP="007E6EA0">
            <w:pPr>
              <w:pStyle w:val="NoSpacing"/>
              <w:rPr>
                <w:rFonts w:cstheme="minorHAnsi"/>
                <w:b/>
                <w:sz w:val="12"/>
                <w:szCs w:val="22"/>
                <w:u w:val="single"/>
              </w:rPr>
            </w:pPr>
          </w:p>
          <w:p w14:paraId="07D3FD31" w14:textId="77777777" w:rsidR="00114018" w:rsidRPr="007C32E9" w:rsidRDefault="00114018" w:rsidP="00DF58B9">
            <w:pPr>
              <w:pStyle w:val="NoSpacing"/>
              <w:rPr>
                <w:rFonts w:cstheme="minorHAnsi"/>
                <w:b/>
                <w:sz w:val="16"/>
                <w:szCs w:val="16"/>
              </w:rPr>
            </w:pPr>
          </w:p>
          <w:p w14:paraId="07D3FD32" w14:textId="5C0D4690" w:rsidR="00F34487" w:rsidRDefault="000F2BED" w:rsidP="00DF58B9">
            <w:pPr>
              <w:pStyle w:val="NoSpacing"/>
              <w:rPr>
                <w:rFonts w:cstheme="minorHAnsi"/>
                <w:b/>
                <w:sz w:val="22"/>
                <w:szCs w:val="16"/>
              </w:rPr>
            </w:pPr>
            <w:r w:rsidRPr="0063287C">
              <w:rPr>
                <w:rFonts w:cstheme="minorHAnsi"/>
                <w:b/>
                <w:sz w:val="22"/>
                <w:szCs w:val="16"/>
              </w:rPr>
              <w:t xml:space="preserve">Chief </w:t>
            </w:r>
            <w:proofErr w:type="gramStart"/>
            <w:r w:rsidRPr="0063287C">
              <w:rPr>
                <w:rFonts w:cstheme="minorHAnsi"/>
                <w:b/>
                <w:sz w:val="22"/>
                <w:szCs w:val="16"/>
              </w:rPr>
              <w:t xml:space="preserve">Guest </w:t>
            </w:r>
            <w:r w:rsidR="007F1E09" w:rsidRPr="0063287C">
              <w:rPr>
                <w:rFonts w:cstheme="minorHAnsi"/>
                <w:b/>
                <w:sz w:val="22"/>
                <w:szCs w:val="16"/>
              </w:rPr>
              <w:t>:</w:t>
            </w:r>
            <w:proofErr w:type="gramEnd"/>
            <w:r w:rsidR="007F1E09" w:rsidRPr="0063287C">
              <w:rPr>
                <w:rFonts w:cstheme="minorHAnsi"/>
                <w:b/>
                <w:sz w:val="22"/>
                <w:szCs w:val="16"/>
              </w:rPr>
              <w:t xml:space="preserve"> Shri K</w:t>
            </w:r>
            <w:r w:rsidR="00F34487" w:rsidRPr="0063287C">
              <w:rPr>
                <w:rFonts w:cstheme="minorHAnsi"/>
                <w:b/>
                <w:sz w:val="22"/>
                <w:szCs w:val="16"/>
              </w:rPr>
              <w:t>aushal Kishore, Minister of State, Ministry of Housing and Urban Affairs (To join virtually)</w:t>
            </w:r>
            <w:r w:rsidR="00F34487">
              <w:rPr>
                <w:rFonts w:cstheme="minorHAnsi"/>
                <w:b/>
                <w:sz w:val="22"/>
                <w:szCs w:val="16"/>
              </w:rPr>
              <w:t xml:space="preserve"> </w:t>
            </w:r>
          </w:p>
          <w:p w14:paraId="07D3FD33" w14:textId="77777777" w:rsidR="007D616B" w:rsidRPr="00D12036" w:rsidRDefault="007D616B" w:rsidP="00DF58B9">
            <w:pPr>
              <w:pStyle w:val="NoSpacing"/>
              <w:rPr>
                <w:rFonts w:cstheme="minorHAnsi"/>
                <w:b/>
                <w:sz w:val="10"/>
                <w:szCs w:val="16"/>
              </w:rPr>
            </w:pPr>
          </w:p>
          <w:p w14:paraId="07D3FD34" w14:textId="77777777" w:rsidR="003D70EB" w:rsidRPr="007E6EA0" w:rsidRDefault="003D70EB" w:rsidP="00DF58B9">
            <w:pPr>
              <w:pStyle w:val="NoSpacing"/>
              <w:rPr>
                <w:rFonts w:cstheme="minorHAnsi"/>
                <w:b/>
                <w:sz w:val="22"/>
                <w:szCs w:val="22"/>
                <w:u w:val="single"/>
              </w:rPr>
            </w:pPr>
            <w:r w:rsidRPr="007E6EA0">
              <w:rPr>
                <w:rFonts w:cstheme="minorHAnsi"/>
                <w:b/>
                <w:sz w:val="22"/>
                <w:szCs w:val="22"/>
                <w:u w:val="single"/>
              </w:rPr>
              <w:t xml:space="preserve">Vote of Thanks / Concluding Remarks </w:t>
            </w:r>
          </w:p>
          <w:p w14:paraId="07D3FD35" w14:textId="77777777" w:rsidR="00AF0C4A" w:rsidRDefault="002175EC" w:rsidP="00025071">
            <w:pPr>
              <w:pStyle w:val="NoSpacing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Dr</w:t>
            </w:r>
            <w:r w:rsidR="00025071" w:rsidRPr="00025071">
              <w:rPr>
                <w:rFonts w:cstheme="minorHAnsi"/>
                <w:sz w:val="22"/>
                <w:szCs w:val="22"/>
              </w:rPr>
              <w:t xml:space="preserve">. </w:t>
            </w:r>
            <w:r>
              <w:rPr>
                <w:rFonts w:cstheme="minorHAnsi"/>
                <w:sz w:val="22"/>
                <w:szCs w:val="22"/>
              </w:rPr>
              <w:t>Jatinder Singh</w:t>
            </w:r>
            <w:r w:rsidR="00025071" w:rsidRPr="00025071">
              <w:rPr>
                <w:rFonts w:cstheme="minorHAnsi"/>
                <w:sz w:val="22"/>
                <w:szCs w:val="22"/>
              </w:rPr>
              <w:t xml:space="preserve">, </w:t>
            </w:r>
            <w:r>
              <w:rPr>
                <w:rFonts w:cstheme="minorHAnsi"/>
                <w:sz w:val="22"/>
                <w:szCs w:val="22"/>
              </w:rPr>
              <w:t>ASG</w:t>
            </w:r>
            <w:r w:rsidR="00025071" w:rsidRPr="00025071">
              <w:rPr>
                <w:rFonts w:cstheme="minorHAnsi"/>
                <w:sz w:val="22"/>
                <w:szCs w:val="22"/>
              </w:rPr>
              <w:t xml:space="preserve">, </w:t>
            </w:r>
            <w:r>
              <w:rPr>
                <w:rFonts w:cstheme="minorHAnsi"/>
                <w:sz w:val="22"/>
                <w:szCs w:val="22"/>
              </w:rPr>
              <w:t xml:space="preserve">PHDCCI </w:t>
            </w:r>
          </w:p>
          <w:p w14:paraId="07D3FD36" w14:textId="77777777" w:rsidR="00551F77" w:rsidRPr="009F67FF" w:rsidRDefault="00551F77" w:rsidP="00025071">
            <w:pPr>
              <w:pStyle w:val="NoSpacing"/>
              <w:rPr>
                <w:rFonts w:cstheme="minorHAnsi"/>
                <w:sz w:val="14"/>
                <w:szCs w:val="22"/>
              </w:rPr>
            </w:pPr>
          </w:p>
        </w:tc>
      </w:tr>
      <w:tr w:rsidR="003D70EB" w:rsidRPr="007E6EA0" w14:paraId="07D3FD44" w14:textId="77777777" w:rsidTr="00DF58B9">
        <w:trPr>
          <w:trHeight w:val="730"/>
        </w:trPr>
        <w:tc>
          <w:tcPr>
            <w:tcW w:w="1529" w:type="pct"/>
            <w:shd w:val="clear" w:color="auto" w:fill="DBE5F1" w:themeFill="accent1" w:themeFillTint="33"/>
            <w:vAlign w:val="center"/>
          </w:tcPr>
          <w:p w14:paraId="07D3FD38" w14:textId="77777777" w:rsidR="003D70EB" w:rsidRPr="007E6EA0" w:rsidRDefault="003D70EB" w:rsidP="00570621">
            <w:pPr>
              <w:pStyle w:val="BodyText"/>
              <w:spacing w:before="40" w:line="276" w:lineRule="auto"/>
              <w:rPr>
                <w:rFonts w:cstheme="minorHAnsi"/>
                <w:b/>
                <w:sz w:val="22"/>
                <w:szCs w:val="22"/>
              </w:rPr>
            </w:pPr>
            <w:r w:rsidRPr="007E6EA0">
              <w:rPr>
                <w:rFonts w:cstheme="minorHAnsi"/>
                <w:b/>
                <w:sz w:val="22"/>
                <w:szCs w:val="22"/>
              </w:rPr>
              <w:t>11:30 am – 1</w:t>
            </w:r>
            <w:r w:rsidR="00882853" w:rsidRPr="007E6EA0">
              <w:rPr>
                <w:rFonts w:cstheme="minorHAnsi"/>
                <w:b/>
                <w:sz w:val="22"/>
                <w:szCs w:val="22"/>
              </w:rPr>
              <w:t>2</w:t>
            </w:r>
            <w:r w:rsidR="00CB480A">
              <w:rPr>
                <w:rFonts w:cstheme="minorHAnsi"/>
                <w:b/>
                <w:sz w:val="22"/>
                <w:szCs w:val="22"/>
              </w:rPr>
              <w:t>:15</w:t>
            </w:r>
            <w:r w:rsidRPr="007E6EA0">
              <w:rPr>
                <w:rFonts w:cstheme="minorHAnsi"/>
                <w:b/>
                <w:sz w:val="22"/>
                <w:szCs w:val="22"/>
              </w:rPr>
              <w:t xml:space="preserve"> pm </w:t>
            </w:r>
          </w:p>
          <w:p w14:paraId="07D3FD39" w14:textId="62B5FD2D" w:rsidR="003D70EB" w:rsidRPr="007E6EA0" w:rsidRDefault="003D70EB" w:rsidP="00570621">
            <w:pPr>
              <w:pStyle w:val="BodyText"/>
              <w:spacing w:before="40" w:line="276" w:lineRule="auto"/>
              <w:rPr>
                <w:rFonts w:cstheme="minorHAnsi"/>
                <w:sz w:val="22"/>
                <w:szCs w:val="22"/>
              </w:rPr>
            </w:pPr>
            <w:r w:rsidRPr="007E6EA0">
              <w:rPr>
                <w:rFonts w:cstheme="minorHAnsi"/>
                <w:sz w:val="22"/>
                <w:szCs w:val="22"/>
              </w:rPr>
              <w:t>(</w:t>
            </w:r>
            <w:r w:rsidR="00025071">
              <w:rPr>
                <w:rFonts w:cstheme="minorHAnsi"/>
                <w:i/>
                <w:iCs/>
                <w:sz w:val="22"/>
                <w:szCs w:val="22"/>
              </w:rPr>
              <w:t>Moderator:</w:t>
            </w:r>
            <w:r w:rsidR="0063171D" w:rsidRPr="007E6EA0">
              <w:rPr>
                <w:rFonts w:cstheme="minorHAnsi"/>
                <w:i/>
                <w:iCs/>
                <w:sz w:val="22"/>
                <w:szCs w:val="22"/>
              </w:rPr>
              <w:t xml:space="preserve"> </w:t>
            </w:r>
            <w:r w:rsidR="00865D8C">
              <w:rPr>
                <w:rFonts w:cstheme="minorHAnsi"/>
                <w:i/>
                <w:iCs/>
                <w:sz w:val="22"/>
                <w:szCs w:val="22"/>
              </w:rPr>
              <w:t xml:space="preserve">Mr. </w:t>
            </w:r>
            <w:r w:rsidR="00A67820" w:rsidRPr="00A67820">
              <w:rPr>
                <w:rFonts w:cstheme="minorHAnsi"/>
                <w:i/>
                <w:iCs/>
                <w:sz w:val="22"/>
                <w:szCs w:val="22"/>
              </w:rPr>
              <w:t>Vamshi Krishna (</w:t>
            </w:r>
            <w:r w:rsidR="00F3253C" w:rsidRPr="00F3253C">
              <w:rPr>
                <w:rFonts w:cstheme="minorHAnsi"/>
                <w:i/>
                <w:iCs/>
                <w:sz w:val="22"/>
                <w:szCs w:val="22"/>
              </w:rPr>
              <w:t xml:space="preserve">Senior Executive Director &amp; Head, Valuation Services, India &amp; Head, Consulting &amp; Advisory Services India &amp; </w:t>
            </w:r>
            <w:proofErr w:type="gramStart"/>
            <w:r w:rsidR="00F3253C" w:rsidRPr="00F3253C">
              <w:rPr>
                <w:rFonts w:cstheme="minorHAnsi"/>
                <w:i/>
                <w:iCs/>
                <w:sz w:val="22"/>
                <w:szCs w:val="22"/>
              </w:rPr>
              <w:t>South East</w:t>
            </w:r>
            <w:proofErr w:type="gramEnd"/>
            <w:r w:rsidR="00F3253C" w:rsidRPr="00F3253C">
              <w:rPr>
                <w:rFonts w:cstheme="minorHAnsi"/>
                <w:i/>
                <w:iCs/>
                <w:sz w:val="22"/>
                <w:szCs w:val="22"/>
              </w:rPr>
              <w:t xml:space="preserve"> Asia, CBRE</w:t>
            </w:r>
          </w:p>
        </w:tc>
        <w:tc>
          <w:tcPr>
            <w:tcW w:w="3471" w:type="pct"/>
            <w:shd w:val="clear" w:color="auto" w:fill="DBE5F1" w:themeFill="accent1" w:themeFillTint="33"/>
            <w:vAlign w:val="center"/>
          </w:tcPr>
          <w:p w14:paraId="07D3FD3A" w14:textId="77777777" w:rsidR="003D70EB" w:rsidRPr="007E6EA0" w:rsidRDefault="003D70EB" w:rsidP="00DF58B9">
            <w:pPr>
              <w:spacing w:before="40" w:after="0" w:line="276" w:lineRule="auto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E6EA0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Technical Session</w:t>
            </w:r>
            <w:r w:rsidR="000071EF" w:rsidRPr="007E6EA0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 I</w:t>
            </w:r>
            <w:r w:rsidRPr="007E6EA0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14:paraId="07D3FD3B" w14:textId="77777777" w:rsidR="00025071" w:rsidRDefault="00A67820" w:rsidP="00551F77">
            <w:pPr>
              <w:spacing w:before="40" w:after="0" w:line="276" w:lineRule="auto"/>
              <w:jc w:val="both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67820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Scaling the Summit: Challenges and Opportunities in Indian Real Estate Financing</w:t>
            </w:r>
          </w:p>
          <w:p w14:paraId="07D3FD3C" w14:textId="77777777" w:rsidR="00A67820" w:rsidRPr="00A67820" w:rsidRDefault="00A67820" w:rsidP="00A67820">
            <w:pPr>
              <w:spacing w:before="40" w:after="0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67820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Panelists: </w:t>
            </w:r>
          </w:p>
          <w:p w14:paraId="07D3FD3D" w14:textId="77777777" w:rsidR="00A67820" w:rsidRPr="007C32E9" w:rsidRDefault="004055E4" w:rsidP="00551F77">
            <w:pPr>
              <w:pStyle w:val="ListParagraph"/>
              <w:numPr>
                <w:ilvl w:val="0"/>
                <w:numId w:val="13"/>
              </w:numPr>
              <w:spacing w:before="40" w:after="0" w:line="240" w:lineRule="atLeast"/>
              <w:rPr>
                <w:rFonts w:cstheme="minorHAnsi"/>
                <w:bCs/>
                <w:color w:val="000000" w:themeColor="text1"/>
                <w:sz w:val="22"/>
                <w:szCs w:val="22"/>
              </w:rPr>
            </w:pPr>
            <w:r w:rsidRPr="007C32E9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Mr. </w:t>
            </w:r>
            <w:proofErr w:type="spellStart"/>
            <w:r w:rsidR="00A67820" w:rsidRPr="007C32E9">
              <w:rPr>
                <w:rFonts w:cstheme="minorHAnsi"/>
                <w:bCs/>
                <w:color w:val="000000" w:themeColor="text1"/>
                <w:sz w:val="22"/>
                <w:szCs w:val="22"/>
              </w:rPr>
              <w:t>Nisheeth</w:t>
            </w:r>
            <w:proofErr w:type="spellEnd"/>
            <w:r w:rsidR="00A67820" w:rsidRPr="007C32E9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 Sa</w:t>
            </w:r>
            <w:r w:rsidR="00551F77" w:rsidRPr="007C32E9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ran - Managing Director at Asia, </w:t>
            </w:r>
            <w:r w:rsidR="00A67820" w:rsidRPr="007C32E9">
              <w:rPr>
                <w:rFonts w:cstheme="minorHAnsi"/>
                <w:bCs/>
                <w:color w:val="000000" w:themeColor="text1"/>
                <w:sz w:val="22"/>
                <w:szCs w:val="22"/>
              </w:rPr>
              <w:t>Pragati Strategic Investment Fund - PAG</w:t>
            </w:r>
            <w:r w:rsidR="00A67820" w:rsidRPr="007C32E9">
              <w:rPr>
                <w:rFonts w:cstheme="minorHAnsi"/>
                <w:bCs/>
                <w:color w:val="000000" w:themeColor="text1"/>
                <w:sz w:val="22"/>
                <w:szCs w:val="22"/>
              </w:rPr>
              <w:tab/>
            </w:r>
          </w:p>
          <w:p w14:paraId="07D3FD3E" w14:textId="77777777" w:rsidR="00A67820" w:rsidRPr="007C32E9" w:rsidRDefault="004055E4" w:rsidP="00551F77">
            <w:pPr>
              <w:pStyle w:val="ListParagraph"/>
              <w:numPr>
                <w:ilvl w:val="0"/>
                <w:numId w:val="13"/>
              </w:numPr>
              <w:spacing w:before="40" w:after="0" w:line="240" w:lineRule="atLeast"/>
              <w:rPr>
                <w:rFonts w:cstheme="minorHAnsi"/>
                <w:bCs/>
                <w:color w:val="000000" w:themeColor="text1"/>
                <w:sz w:val="22"/>
                <w:szCs w:val="22"/>
              </w:rPr>
            </w:pPr>
            <w:r w:rsidRPr="007C32E9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Mr. </w:t>
            </w:r>
            <w:proofErr w:type="spellStart"/>
            <w:r w:rsidR="00A67820" w:rsidRPr="007C32E9">
              <w:rPr>
                <w:rFonts w:cstheme="minorHAnsi"/>
                <w:bCs/>
                <w:color w:val="000000" w:themeColor="text1"/>
                <w:sz w:val="22"/>
                <w:szCs w:val="22"/>
              </w:rPr>
              <w:t>Arpito</w:t>
            </w:r>
            <w:proofErr w:type="spellEnd"/>
            <w:r w:rsidR="00A67820" w:rsidRPr="007C32E9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A67820" w:rsidRPr="007C32E9">
              <w:rPr>
                <w:rFonts w:cstheme="minorHAnsi"/>
                <w:bCs/>
                <w:color w:val="000000" w:themeColor="text1"/>
                <w:sz w:val="22"/>
                <w:szCs w:val="22"/>
              </w:rPr>
              <w:t>Mukerjee</w:t>
            </w:r>
            <w:proofErr w:type="spellEnd"/>
            <w:r w:rsidR="00A67820" w:rsidRPr="007C32E9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 - Managing Director at Apollo </w:t>
            </w:r>
            <w:r w:rsidR="00A67820" w:rsidRPr="007C32E9">
              <w:rPr>
                <w:rFonts w:cstheme="minorHAnsi"/>
                <w:bCs/>
                <w:color w:val="000000" w:themeColor="text1"/>
                <w:sz w:val="22"/>
              </w:rPr>
              <w:t>Global Management Inc</w:t>
            </w:r>
            <w:r w:rsidR="00A67820" w:rsidRPr="007C32E9">
              <w:rPr>
                <w:rFonts w:cstheme="minorHAnsi"/>
                <w:bCs/>
                <w:color w:val="000000" w:themeColor="text1"/>
              </w:rPr>
              <w:tab/>
            </w:r>
          </w:p>
          <w:p w14:paraId="07D3FD3F" w14:textId="77777777" w:rsidR="00A67820" w:rsidRPr="007C32E9" w:rsidRDefault="004055E4" w:rsidP="00551F77">
            <w:pPr>
              <w:pStyle w:val="ListParagraph"/>
              <w:numPr>
                <w:ilvl w:val="0"/>
                <w:numId w:val="13"/>
              </w:numPr>
              <w:spacing w:before="40" w:after="0" w:line="240" w:lineRule="atLeast"/>
              <w:rPr>
                <w:rFonts w:cstheme="minorHAnsi"/>
                <w:bCs/>
                <w:color w:val="000000" w:themeColor="text1"/>
                <w:sz w:val="26"/>
                <w:szCs w:val="22"/>
              </w:rPr>
            </w:pPr>
            <w:r w:rsidRPr="007C32E9">
              <w:rPr>
                <w:rFonts w:cstheme="minorHAnsi"/>
                <w:bCs/>
                <w:color w:val="000000" w:themeColor="text1"/>
                <w:sz w:val="22"/>
              </w:rPr>
              <w:t xml:space="preserve">Mr. </w:t>
            </w:r>
            <w:r w:rsidR="00551F77" w:rsidRPr="007C32E9">
              <w:rPr>
                <w:rFonts w:cstheme="minorHAnsi"/>
                <w:bCs/>
                <w:color w:val="000000" w:themeColor="text1"/>
                <w:sz w:val="22"/>
              </w:rPr>
              <w:t>Abhijeet Verma, Piramal</w:t>
            </w:r>
          </w:p>
          <w:p w14:paraId="07D3FD40" w14:textId="77777777" w:rsidR="007F1E09" w:rsidRPr="007C32E9" w:rsidRDefault="004055E4" w:rsidP="00551F77">
            <w:pPr>
              <w:pStyle w:val="ListParagraph"/>
              <w:numPr>
                <w:ilvl w:val="0"/>
                <w:numId w:val="13"/>
              </w:numPr>
              <w:spacing w:before="40" w:after="0" w:line="240" w:lineRule="atLeast"/>
              <w:rPr>
                <w:rFonts w:cstheme="minorHAnsi"/>
                <w:bCs/>
                <w:color w:val="000000" w:themeColor="text1"/>
                <w:sz w:val="26"/>
                <w:szCs w:val="22"/>
              </w:rPr>
            </w:pPr>
            <w:r w:rsidRPr="007C32E9">
              <w:rPr>
                <w:rFonts w:cstheme="minorHAnsi"/>
                <w:bCs/>
                <w:color w:val="000000" w:themeColor="text1"/>
                <w:sz w:val="22"/>
              </w:rPr>
              <w:lastRenderedPageBreak/>
              <w:t xml:space="preserve">Mr. </w:t>
            </w:r>
            <w:r w:rsidR="007F1E09" w:rsidRPr="007C32E9">
              <w:rPr>
                <w:rFonts w:cstheme="minorHAnsi"/>
                <w:bCs/>
                <w:color w:val="000000" w:themeColor="text1"/>
                <w:sz w:val="22"/>
              </w:rPr>
              <w:t xml:space="preserve">Gaurav Malik, </w:t>
            </w:r>
            <w:r w:rsidR="000A031B" w:rsidRPr="007C32E9">
              <w:rPr>
                <w:rFonts w:cstheme="minorHAnsi"/>
                <w:bCs/>
                <w:color w:val="000000" w:themeColor="text1"/>
                <w:sz w:val="22"/>
              </w:rPr>
              <w:t xml:space="preserve">CFO, </w:t>
            </w:r>
            <w:r w:rsidR="007F1E09" w:rsidRPr="007C32E9">
              <w:rPr>
                <w:rFonts w:cstheme="minorHAnsi"/>
                <w:bCs/>
                <w:color w:val="000000" w:themeColor="text1"/>
                <w:sz w:val="22"/>
              </w:rPr>
              <w:t>Experion</w:t>
            </w:r>
            <w:r w:rsidR="000A031B" w:rsidRPr="007C32E9">
              <w:rPr>
                <w:rFonts w:cstheme="minorHAnsi"/>
                <w:bCs/>
                <w:color w:val="000000" w:themeColor="text1"/>
                <w:sz w:val="22"/>
              </w:rPr>
              <w:t xml:space="preserve"> Pvt. Ltd.</w:t>
            </w:r>
          </w:p>
          <w:p w14:paraId="07D3FD41" w14:textId="77777777" w:rsidR="00A67820" w:rsidRPr="007C32E9" w:rsidRDefault="004055E4" w:rsidP="000D2319">
            <w:pPr>
              <w:pStyle w:val="ListParagraph"/>
              <w:numPr>
                <w:ilvl w:val="0"/>
                <w:numId w:val="13"/>
              </w:numPr>
              <w:spacing w:before="40" w:after="0" w:line="240" w:lineRule="atLeast"/>
              <w:rPr>
                <w:rFonts w:cstheme="minorHAnsi"/>
                <w:bCs/>
                <w:color w:val="000000" w:themeColor="text1"/>
                <w:sz w:val="22"/>
                <w:szCs w:val="22"/>
              </w:rPr>
            </w:pPr>
            <w:r w:rsidRPr="007C32E9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Mr </w:t>
            </w:r>
            <w:r w:rsidR="00E74DD8" w:rsidRPr="007C32E9">
              <w:rPr>
                <w:rFonts w:cstheme="minorHAnsi"/>
                <w:bCs/>
                <w:color w:val="000000" w:themeColor="text1"/>
                <w:sz w:val="22"/>
                <w:szCs w:val="22"/>
              </w:rPr>
              <w:t>Manik Malik,</w:t>
            </w:r>
            <w:r w:rsidR="00F91B99" w:rsidRPr="007C32E9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A67820" w:rsidRPr="007C32E9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CFO </w:t>
            </w:r>
            <w:r w:rsidR="00E74DD8" w:rsidRPr="007C32E9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, </w:t>
            </w:r>
            <w:r w:rsidR="00A67820" w:rsidRPr="007C32E9">
              <w:rPr>
                <w:rFonts w:cstheme="minorHAnsi"/>
                <w:bCs/>
                <w:color w:val="000000" w:themeColor="text1"/>
                <w:sz w:val="22"/>
                <w:szCs w:val="22"/>
              </w:rPr>
              <w:t>BPTP Limited</w:t>
            </w:r>
            <w:r w:rsidR="00A67820" w:rsidRPr="007C32E9">
              <w:rPr>
                <w:rFonts w:cstheme="minorHAnsi"/>
                <w:bCs/>
                <w:color w:val="000000" w:themeColor="text1"/>
              </w:rPr>
              <w:tab/>
            </w:r>
          </w:p>
          <w:p w14:paraId="07D3FD42" w14:textId="77777777" w:rsidR="00095B47" w:rsidRPr="007C32E9" w:rsidRDefault="00095B47" w:rsidP="000D2319">
            <w:pPr>
              <w:pStyle w:val="ListParagraph"/>
              <w:numPr>
                <w:ilvl w:val="0"/>
                <w:numId w:val="13"/>
              </w:numPr>
              <w:spacing w:before="40" w:after="0" w:line="240" w:lineRule="atLeast"/>
              <w:rPr>
                <w:rFonts w:cstheme="minorHAnsi"/>
                <w:bCs/>
                <w:color w:val="000000" w:themeColor="text1"/>
                <w:sz w:val="26"/>
                <w:szCs w:val="22"/>
              </w:rPr>
            </w:pPr>
            <w:proofErr w:type="spellStart"/>
            <w:r w:rsidRPr="007C32E9">
              <w:rPr>
                <w:rFonts w:cstheme="minorHAnsi"/>
                <w:bCs/>
                <w:color w:val="000000" w:themeColor="text1"/>
                <w:sz w:val="22"/>
              </w:rPr>
              <w:t>Mr.Vivek</w:t>
            </w:r>
            <w:proofErr w:type="spellEnd"/>
            <w:r w:rsidRPr="007C32E9">
              <w:rPr>
                <w:rFonts w:cstheme="minorHAnsi"/>
                <w:bCs/>
                <w:color w:val="000000" w:themeColor="text1"/>
                <w:sz w:val="22"/>
              </w:rPr>
              <w:t xml:space="preserve"> Agarwal, Principal, SWAMIH Investment Fund</w:t>
            </w:r>
          </w:p>
          <w:p w14:paraId="07D3FD43" w14:textId="77777777" w:rsidR="0004698B" w:rsidRPr="007C32E9" w:rsidRDefault="0004698B" w:rsidP="007C32E9">
            <w:pPr>
              <w:spacing w:before="40" w:after="0"/>
              <w:jc w:val="both"/>
              <w:rPr>
                <w:rFonts w:cstheme="minorHAnsi"/>
                <w:sz w:val="10"/>
              </w:rPr>
            </w:pPr>
          </w:p>
        </w:tc>
      </w:tr>
      <w:tr w:rsidR="00882853" w:rsidRPr="007E6EA0" w14:paraId="07D3FD56" w14:textId="77777777" w:rsidTr="00DF58B9">
        <w:trPr>
          <w:trHeight w:val="730"/>
        </w:trPr>
        <w:tc>
          <w:tcPr>
            <w:tcW w:w="1529" w:type="pct"/>
            <w:shd w:val="clear" w:color="auto" w:fill="DBE5F1" w:themeFill="accent1" w:themeFillTint="33"/>
            <w:vAlign w:val="center"/>
          </w:tcPr>
          <w:p w14:paraId="07D3FD45" w14:textId="77777777" w:rsidR="00551F77" w:rsidRDefault="00551F77" w:rsidP="00882853">
            <w:pPr>
              <w:pStyle w:val="BodyText"/>
              <w:spacing w:before="40" w:line="276" w:lineRule="auto"/>
              <w:rPr>
                <w:rFonts w:cstheme="minorHAnsi"/>
                <w:b/>
                <w:sz w:val="22"/>
                <w:szCs w:val="22"/>
              </w:rPr>
            </w:pPr>
          </w:p>
          <w:p w14:paraId="07D3FD46" w14:textId="77777777" w:rsidR="00551F77" w:rsidRDefault="00551F77" w:rsidP="00882853">
            <w:pPr>
              <w:pStyle w:val="BodyText"/>
              <w:spacing w:before="40" w:line="276" w:lineRule="auto"/>
              <w:rPr>
                <w:rFonts w:cstheme="minorHAnsi"/>
                <w:b/>
                <w:sz w:val="22"/>
                <w:szCs w:val="22"/>
              </w:rPr>
            </w:pPr>
          </w:p>
          <w:p w14:paraId="07D3FD47" w14:textId="77777777" w:rsidR="00882853" w:rsidRPr="007E6EA0" w:rsidRDefault="002356BA" w:rsidP="00882853">
            <w:pPr>
              <w:pStyle w:val="BodyText"/>
              <w:spacing w:before="40" w:line="276" w:lineRule="auto"/>
              <w:rPr>
                <w:rFonts w:cstheme="minorHAnsi"/>
                <w:b/>
                <w:sz w:val="22"/>
                <w:szCs w:val="22"/>
              </w:rPr>
            </w:pPr>
            <w:r w:rsidRPr="007E6EA0">
              <w:rPr>
                <w:rFonts w:cstheme="minorHAnsi"/>
                <w:b/>
                <w:sz w:val="22"/>
                <w:szCs w:val="22"/>
              </w:rPr>
              <w:t>12</w:t>
            </w:r>
            <w:r w:rsidR="00CB480A">
              <w:rPr>
                <w:rFonts w:cstheme="minorHAnsi"/>
                <w:b/>
                <w:sz w:val="22"/>
                <w:szCs w:val="22"/>
              </w:rPr>
              <w:t>:15</w:t>
            </w:r>
            <w:r w:rsidR="00314A4D" w:rsidRPr="007E6EA0">
              <w:rPr>
                <w:rFonts w:cstheme="minorHAnsi"/>
                <w:b/>
                <w:sz w:val="22"/>
                <w:szCs w:val="22"/>
              </w:rPr>
              <w:t xml:space="preserve"> p</w:t>
            </w:r>
            <w:r w:rsidR="00882853" w:rsidRPr="007E6EA0">
              <w:rPr>
                <w:rFonts w:cstheme="minorHAnsi"/>
                <w:b/>
                <w:sz w:val="22"/>
                <w:szCs w:val="22"/>
              </w:rPr>
              <w:t xml:space="preserve">m – </w:t>
            </w:r>
            <w:r w:rsidRPr="007E6EA0">
              <w:rPr>
                <w:rFonts w:cstheme="minorHAnsi"/>
                <w:b/>
                <w:sz w:val="22"/>
                <w:szCs w:val="22"/>
              </w:rPr>
              <w:t>0</w:t>
            </w:r>
            <w:r w:rsidR="00CB480A">
              <w:rPr>
                <w:rFonts w:cstheme="minorHAnsi"/>
                <w:b/>
                <w:sz w:val="22"/>
                <w:szCs w:val="22"/>
              </w:rPr>
              <w:t>1:0</w:t>
            </w:r>
            <w:r w:rsidR="00882853" w:rsidRPr="007E6EA0">
              <w:rPr>
                <w:rFonts w:cstheme="minorHAnsi"/>
                <w:b/>
                <w:sz w:val="22"/>
                <w:szCs w:val="22"/>
              </w:rPr>
              <w:t xml:space="preserve">0 pm </w:t>
            </w:r>
          </w:p>
          <w:p w14:paraId="07D3FD48" w14:textId="0E63FAC0" w:rsidR="00882853" w:rsidRDefault="00882853" w:rsidP="00570621">
            <w:pPr>
              <w:pStyle w:val="BodyText"/>
              <w:spacing w:before="40" w:line="276" w:lineRule="auto"/>
              <w:rPr>
                <w:rFonts w:cstheme="minorHAnsi"/>
                <w:i/>
                <w:iCs/>
                <w:sz w:val="22"/>
                <w:szCs w:val="22"/>
              </w:rPr>
            </w:pPr>
            <w:r w:rsidRPr="007E6EA0">
              <w:rPr>
                <w:rFonts w:cstheme="minorHAnsi"/>
                <w:sz w:val="22"/>
                <w:szCs w:val="22"/>
              </w:rPr>
              <w:t>(</w:t>
            </w:r>
            <w:r w:rsidR="00025071">
              <w:rPr>
                <w:rFonts w:cstheme="minorHAnsi"/>
                <w:i/>
                <w:iCs/>
                <w:sz w:val="22"/>
                <w:szCs w:val="22"/>
              </w:rPr>
              <w:t>Moderator:</w:t>
            </w:r>
            <w:r w:rsidR="003A7E0B" w:rsidRPr="007E6EA0">
              <w:rPr>
                <w:rFonts w:cstheme="minorHAnsi"/>
                <w:i/>
                <w:iCs/>
                <w:sz w:val="22"/>
                <w:szCs w:val="22"/>
              </w:rPr>
              <w:t xml:space="preserve"> Mr. </w:t>
            </w:r>
            <w:r w:rsidR="00A67820">
              <w:rPr>
                <w:rFonts w:cstheme="minorHAnsi"/>
                <w:i/>
                <w:iCs/>
                <w:sz w:val="22"/>
                <w:szCs w:val="22"/>
              </w:rPr>
              <w:t>Sumit Aror</w:t>
            </w:r>
            <w:r w:rsidR="00CB480A">
              <w:rPr>
                <w:rFonts w:cstheme="minorHAnsi"/>
                <w:i/>
                <w:iCs/>
                <w:sz w:val="22"/>
                <w:szCs w:val="22"/>
              </w:rPr>
              <w:t>a</w:t>
            </w:r>
            <w:r w:rsidR="00A67820">
              <w:rPr>
                <w:rFonts w:cstheme="minorHAnsi"/>
                <w:i/>
                <w:iCs/>
                <w:sz w:val="22"/>
                <w:szCs w:val="22"/>
              </w:rPr>
              <w:t>, Associate Executive Director, Head – National Operations &amp; Workplace</w:t>
            </w:r>
            <w:r w:rsidR="00217169">
              <w:rPr>
                <w:rFonts w:cstheme="minorHAnsi"/>
                <w:i/>
                <w:iCs/>
                <w:sz w:val="22"/>
                <w:szCs w:val="22"/>
              </w:rPr>
              <w:t xml:space="preserve"> </w:t>
            </w:r>
            <w:r w:rsidR="00A67820">
              <w:rPr>
                <w:rFonts w:cstheme="minorHAnsi"/>
                <w:i/>
                <w:iCs/>
                <w:sz w:val="22"/>
                <w:szCs w:val="22"/>
              </w:rPr>
              <w:t xml:space="preserve">Strategy, Consulting </w:t>
            </w:r>
            <w:proofErr w:type="gramStart"/>
            <w:r w:rsidR="00A67820">
              <w:rPr>
                <w:rFonts w:cstheme="minorHAnsi"/>
                <w:i/>
                <w:iCs/>
                <w:sz w:val="22"/>
                <w:szCs w:val="22"/>
              </w:rPr>
              <w:t xml:space="preserve">India </w:t>
            </w:r>
            <w:r w:rsidRPr="007E6EA0">
              <w:rPr>
                <w:rFonts w:cstheme="minorHAnsi"/>
                <w:i/>
                <w:iCs/>
                <w:sz w:val="22"/>
                <w:szCs w:val="22"/>
              </w:rPr>
              <w:t>)</w:t>
            </w:r>
            <w:proofErr w:type="gramEnd"/>
          </w:p>
          <w:p w14:paraId="07D3FD49" w14:textId="77777777" w:rsidR="007C32E9" w:rsidRPr="007E6EA0" w:rsidRDefault="007C32E9" w:rsidP="00025071">
            <w:pPr>
              <w:pStyle w:val="BodyText"/>
              <w:spacing w:before="40" w:line="276" w:lineRule="auto"/>
              <w:jc w:val="both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471" w:type="pct"/>
            <w:shd w:val="clear" w:color="auto" w:fill="DBE5F1" w:themeFill="accent1" w:themeFillTint="33"/>
            <w:vAlign w:val="center"/>
          </w:tcPr>
          <w:p w14:paraId="07D3FD4A" w14:textId="77777777" w:rsidR="00882853" w:rsidRPr="00E54BB9" w:rsidRDefault="00882853" w:rsidP="00882853">
            <w:pPr>
              <w:spacing w:before="40" w:after="0" w:line="276" w:lineRule="auto"/>
              <w:rPr>
                <w:rFonts w:cstheme="minorHAnsi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E54BB9">
              <w:rPr>
                <w:rFonts w:cstheme="minorHAnsi"/>
                <w:b/>
                <w:bCs/>
                <w:color w:val="000000" w:themeColor="text1"/>
                <w:sz w:val="22"/>
                <w:szCs w:val="22"/>
                <w:u w:val="single"/>
              </w:rPr>
              <w:t>Technical Session</w:t>
            </w:r>
            <w:r w:rsidR="000071EF" w:rsidRPr="00E54BB9">
              <w:rPr>
                <w:rFonts w:cstheme="minorHAnsi"/>
                <w:b/>
                <w:bCs/>
                <w:color w:val="000000" w:themeColor="text1"/>
                <w:sz w:val="22"/>
                <w:szCs w:val="22"/>
                <w:u w:val="single"/>
              </w:rPr>
              <w:t xml:space="preserve"> II</w:t>
            </w:r>
            <w:r w:rsidRPr="00E54BB9">
              <w:rPr>
                <w:rFonts w:cstheme="minorHAnsi"/>
                <w:b/>
                <w:bCs/>
                <w:color w:val="000000" w:themeColor="text1"/>
                <w:sz w:val="22"/>
                <w:szCs w:val="22"/>
                <w:u w:val="single"/>
              </w:rPr>
              <w:t>:</w:t>
            </w:r>
          </w:p>
          <w:p w14:paraId="07D3FD4B" w14:textId="77777777" w:rsidR="00882853" w:rsidRPr="007E6EA0" w:rsidRDefault="00A67820" w:rsidP="00882853">
            <w:pPr>
              <w:spacing w:before="40" w:after="0" w:line="276" w:lineRule="auto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The Future of Luxury: Understanding the Modern Luxury Consumer </w:t>
            </w:r>
          </w:p>
          <w:p w14:paraId="07D3FD4C" w14:textId="77777777" w:rsidR="00DA2A63" w:rsidRPr="007C32E9" w:rsidRDefault="00DA2A63" w:rsidP="00175212">
            <w:pPr>
              <w:spacing w:before="40" w:after="0" w:line="276" w:lineRule="auto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07D3FD4D" w14:textId="77777777" w:rsidR="00175212" w:rsidRPr="007E6EA0" w:rsidRDefault="00175212" w:rsidP="00175212">
            <w:pPr>
              <w:spacing w:before="40" w:after="0" w:line="276" w:lineRule="auto"/>
              <w:rPr>
                <w:rFonts w:cstheme="minorHAnsi"/>
                <w:bCs/>
                <w:color w:val="000000" w:themeColor="text1"/>
                <w:sz w:val="22"/>
                <w:szCs w:val="22"/>
              </w:rPr>
            </w:pPr>
            <w:r w:rsidRPr="007E6EA0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Speakers: </w:t>
            </w:r>
          </w:p>
          <w:p w14:paraId="07D3FD4E" w14:textId="1B2A5A2E" w:rsidR="00287638" w:rsidRPr="00287638" w:rsidRDefault="00287638" w:rsidP="00287638">
            <w:pPr>
              <w:pStyle w:val="ListParagraph"/>
              <w:numPr>
                <w:ilvl w:val="0"/>
                <w:numId w:val="13"/>
              </w:numPr>
              <w:spacing w:before="40" w:after="0" w:line="240" w:lineRule="atLeast"/>
              <w:rPr>
                <w:rFonts w:cstheme="minorHAnsi"/>
                <w:bCs/>
                <w:color w:val="000000" w:themeColor="text1"/>
                <w:sz w:val="26"/>
                <w:szCs w:val="22"/>
              </w:rPr>
            </w:pPr>
            <w:r>
              <w:rPr>
                <w:rFonts w:cstheme="minorHAnsi"/>
                <w:bCs/>
                <w:color w:val="000000" w:themeColor="text1"/>
                <w:sz w:val="22"/>
                <w:szCs w:val="22"/>
              </w:rPr>
              <w:t>Mr. Kalyan Chakrabarti, Chief Executive Officer, Emaar India</w:t>
            </w:r>
          </w:p>
          <w:p w14:paraId="07D3FD4F" w14:textId="77777777" w:rsidR="00CB480A" w:rsidRPr="007C32E9" w:rsidRDefault="00CB480A" w:rsidP="00287638">
            <w:pPr>
              <w:pStyle w:val="ListParagraph"/>
              <w:numPr>
                <w:ilvl w:val="0"/>
                <w:numId w:val="13"/>
              </w:numPr>
              <w:spacing w:before="40" w:after="0" w:line="240" w:lineRule="atLeast"/>
              <w:rPr>
                <w:rFonts w:cstheme="minorHAnsi"/>
                <w:bCs/>
                <w:color w:val="000000" w:themeColor="text1"/>
                <w:sz w:val="26"/>
                <w:szCs w:val="22"/>
              </w:rPr>
            </w:pPr>
            <w:r w:rsidRPr="007C32E9">
              <w:rPr>
                <w:rFonts w:cstheme="minorHAnsi"/>
                <w:bCs/>
                <w:color w:val="000000" w:themeColor="text1"/>
                <w:sz w:val="22"/>
                <w:szCs w:val="22"/>
              </w:rPr>
              <w:t>Mr. Amit Diwan, Senior Managing Director and Country Head at Hines</w:t>
            </w:r>
          </w:p>
          <w:p w14:paraId="07D3FD50" w14:textId="77777777" w:rsidR="00CB480A" w:rsidRPr="007C32E9" w:rsidRDefault="004055E4" w:rsidP="00287638">
            <w:pPr>
              <w:pStyle w:val="ListParagraph"/>
              <w:numPr>
                <w:ilvl w:val="0"/>
                <w:numId w:val="13"/>
              </w:numPr>
              <w:spacing w:before="40" w:after="0" w:line="240" w:lineRule="atLeast"/>
              <w:rPr>
                <w:rFonts w:cstheme="minorHAnsi"/>
                <w:bCs/>
                <w:color w:val="000000" w:themeColor="text1"/>
                <w:sz w:val="22"/>
                <w:szCs w:val="22"/>
              </w:rPr>
            </w:pPr>
            <w:r w:rsidRPr="007C32E9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Ms. </w:t>
            </w:r>
            <w:r w:rsidR="00F91B99" w:rsidRPr="007C32E9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Pushpa Bector, Senior Executive </w:t>
            </w:r>
            <w:proofErr w:type="spellStart"/>
            <w:r w:rsidR="00F91B99" w:rsidRPr="007C32E9">
              <w:rPr>
                <w:rFonts w:cstheme="minorHAnsi"/>
                <w:bCs/>
                <w:color w:val="000000" w:themeColor="text1"/>
                <w:sz w:val="22"/>
                <w:szCs w:val="22"/>
              </w:rPr>
              <w:t>Directror</w:t>
            </w:r>
            <w:proofErr w:type="spellEnd"/>
            <w:r w:rsidR="00F91B99" w:rsidRPr="007C32E9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 and Business Head, Retail, DLF</w:t>
            </w:r>
          </w:p>
          <w:p w14:paraId="07D3FD51" w14:textId="77777777" w:rsidR="00BA5D05" w:rsidRDefault="00BA5D05" w:rsidP="00287638">
            <w:pPr>
              <w:pStyle w:val="ListParagraph"/>
              <w:numPr>
                <w:ilvl w:val="0"/>
                <w:numId w:val="13"/>
              </w:numPr>
              <w:spacing w:before="40" w:after="0" w:line="240" w:lineRule="atLeast"/>
              <w:rPr>
                <w:rFonts w:cstheme="minorHAnsi"/>
                <w:bCs/>
                <w:color w:val="000000" w:themeColor="text1"/>
                <w:sz w:val="22"/>
                <w:szCs w:val="22"/>
              </w:rPr>
            </w:pPr>
            <w:r w:rsidRPr="007C32E9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Mr. Rishi Raj, </w:t>
            </w:r>
            <w:r w:rsidR="004055E4" w:rsidRPr="007C32E9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COO, </w:t>
            </w:r>
            <w:r w:rsidRPr="007C32E9">
              <w:rPr>
                <w:rFonts w:cstheme="minorHAnsi"/>
                <w:bCs/>
                <w:color w:val="000000" w:themeColor="text1"/>
                <w:sz w:val="22"/>
                <w:szCs w:val="22"/>
              </w:rPr>
              <w:t>Max Estates</w:t>
            </w:r>
          </w:p>
          <w:p w14:paraId="07D3FD52" w14:textId="77777777" w:rsidR="00287638" w:rsidRDefault="00287638" w:rsidP="00287638">
            <w:pPr>
              <w:pStyle w:val="ListParagraph"/>
              <w:numPr>
                <w:ilvl w:val="0"/>
                <w:numId w:val="13"/>
              </w:numPr>
              <w:spacing w:before="40" w:after="0" w:line="240" w:lineRule="atLeast"/>
              <w:rPr>
                <w:rFonts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Mr. Harsh Bansal, Owner, Unity Group </w:t>
            </w:r>
          </w:p>
          <w:p w14:paraId="07D3FD55" w14:textId="6FE7F6EA" w:rsidR="00CB480A" w:rsidRPr="00D407BB" w:rsidRDefault="00287638" w:rsidP="00D407B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 xml:space="preserve">Mr. </w:t>
            </w:r>
            <w:r w:rsidRPr="007C32E9">
              <w:rPr>
                <w:rFonts w:cstheme="minorHAnsi"/>
                <w:bCs/>
                <w:sz w:val="22"/>
                <w:szCs w:val="22"/>
              </w:rPr>
              <w:t xml:space="preserve">Ashwin </w:t>
            </w:r>
            <w:proofErr w:type="spellStart"/>
            <w:r w:rsidRPr="007C32E9">
              <w:rPr>
                <w:rFonts w:cstheme="minorHAnsi"/>
                <w:bCs/>
                <w:sz w:val="22"/>
                <w:szCs w:val="22"/>
              </w:rPr>
              <w:t>Chaddha</w:t>
            </w:r>
            <w:proofErr w:type="spellEnd"/>
            <w:r w:rsidRPr="007C32E9">
              <w:rPr>
                <w:rFonts w:cstheme="minorHAnsi"/>
                <w:bCs/>
                <w:sz w:val="22"/>
                <w:szCs w:val="22"/>
              </w:rPr>
              <w:t xml:space="preserve">, CEO, India </w:t>
            </w:r>
            <w:proofErr w:type="spellStart"/>
            <w:r w:rsidRPr="007C32E9">
              <w:rPr>
                <w:rFonts w:cstheme="minorHAnsi"/>
                <w:bCs/>
                <w:sz w:val="22"/>
                <w:szCs w:val="22"/>
              </w:rPr>
              <w:t>Sotheyby’s</w:t>
            </w:r>
            <w:proofErr w:type="spellEnd"/>
            <w:r w:rsidRPr="007C32E9">
              <w:rPr>
                <w:rFonts w:cstheme="minorHAnsi"/>
                <w:bCs/>
                <w:sz w:val="22"/>
                <w:szCs w:val="22"/>
              </w:rPr>
              <w:t xml:space="preserve"> International Realty</w:t>
            </w:r>
          </w:p>
        </w:tc>
      </w:tr>
      <w:tr w:rsidR="003D70EB" w:rsidRPr="007E6EA0" w14:paraId="07D3FD59" w14:textId="77777777" w:rsidTr="00DF58B9">
        <w:tc>
          <w:tcPr>
            <w:tcW w:w="1529" w:type="pct"/>
            <w:shd w:val="clear" w:color="auto" w:fill="8DB3E2" w:themeFill="text2" w:themeFillTint="66"/>
            <w:vAlign w:val="center"/>
          </w:tcPr>
          <w:p w14:paraId="07D3FD57" w14:textId="77777777" w:rsidR="003D70EB" w:rsidRPr="007E6EA0" w:rsidRDefault="00CB480A" w:rsidP="00DF58B9">
            <w:pPr>
              <w:pStyle w:val="BodyText"/>
              <w:spacing w:before="40"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1:00 pm – 2:00</w:t>
            </w:r>
            <w:r w:rsidR="003D70EB" w:rsidRPr="007E6EA0">
              <w:rPr>
                <w:rFonts w:cstheme="minorHAnsi"/>
                <w:b/>
                <w:bCs/>
                <w:sz w:val="22"/>
                <w:szCs w:val="22"/>
              </w:rPr>
              <w:t xml:space="preserve"> pm </w:t>
            </w:r>
          </w:p>
        </w:tc>
        <w:tc>
          <w:tcPr>
            <w:tcW w:w="3471" w:type="pct"/>
            <w:shd w:val="clear" w:color="auto" w:fill="8DB3E2" w:themeFill="text2" w:themeFillTint="66"/>
            <w:vAlign w:val="center"/>
          </w:tcPr>
          <w:p w14:paraId="07D3FD58" w14:textId="77777777" w:rsidR="003D70EB" w:rsidRPr="007E6EA0" w:rsidRDefault="003D70EB" w:rsidP="00DF58B9">
            <w:pPr>
              <w:spacing w:before="40" w:after="0"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7E6EA0">
              <w:rPr>
                <w:rFonts w:cstheme="minorHAnsi"/>
                <w:b/>
                <w:bCs/>
                <w:sz w:val="22"/>
                <w:szCs w:val="22"/>
              </w:rPr>
              <w:t>Networking Lunch</w:t>
            </w:r>
          </w:p>
        </w:tc>
      </w:tr>
      <w:tr w:rsidR="003D70EB" w:rsidRPr="007E6EA0" w14:paraId="07D3FD67" w14:textId="77777777" w:rsidTr="00DF58B9">
        <w:tc>
          <w:tcPr>
            <w:tcW w:w="1529" w:type="pct"/>
            <w:shd w:val="clear" w:color="auto" w:fill="auto"/>
            <w:vAlign w:val="center"/>
          </w:tcPr>
          <w:p w14:paraId="07D3FD5A" w14:textId="77777777" w:rsidR="003D70EB" w:rsidRPr="007E6EA0" w:rsidRDefault="00CB480A" w:rsidP="00DF58B9">
            <w:pPr>
              <w:pStyle w:val="BodyText"/>
              <w:spacing w:before="40"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2:00 pm – 2</w:t>
            </w:r>
            <w:r w:rsidR="00891878" w:rsidRPr="007E6EA0">
              <w:rPr>
                <w:rFonts w:cstheme="minorHAnsi"/>
                <w:b/>
                <w:bCs/>
                <w:sz w:val="22"/>
                <w:szCs w:val="22"/>
              </w:rPr>
              <w:t>:</w:t>
            </w:r>
            <w:r>
              <w:rPr>
                <w:rFonts w:cstheme="minorHAnsi"/>
                <w:b/>
                <w:bCs/>
                <w:sz w:val="22"/>
                <w:szCs w:val="22"/>
              </w:rPr>
              <w:t>45</w:t>
            </w:r>
            <w:r w:rsidR="003D70EB" w:rsidRPr="007E6EA0">
              <w:rPr>
                <w:rFonts w:cstheme="minorHAnsi"/>
                <w:b/>
                <w:bCs/>
                <w:sz w:val="22"/>
                <w:szCs w:val="22"/>
              </w:rPr>
              <w:t xml:space="preserve"> pm </w:t>
            </w:r>
          </w:p>
          <w:p w14:paraId="4C9BEE9A" w14:textId="066A1656" w:rsidR="00942577" w:rsidRPr="00732F45" w:rsidRDefault="00D35BDD" w:rsidP="00732F45">
            <w:pPr>
              <w:shd w:val="clear" w:color="auto" w:fill="FFFFFF"/>
              <w:spacing w:after="0" w:line="240" w:lineRule="auto"/>
              <w:rPr>
                <w:rFonts w:eastAsiaTheme="minorHAnsi" w:cstheme="minorHAnsi"/>
                <w:i/>
                <w:sz w:val="22"/>
                <w:szCs w:val="22"/>
              </w:rPr>
            </w:pPr>
            <w:r w:rsidRPr="00732F45">
              <w:rPr>
                <w:rFonts w:eastAsiaTheme="minorHAnsi" w:cstheme="minorHAnsi"/>
                <w:i/>
                <w:sz w:val="22"/>
                <w:szCs w:val="22"/>
              </w:rPr>
              <w:t>(</w:t>
            </w:r>
            <w:r w:rsidR="00025071" w:rsidRPr="00732F45">
              <w:rPr>
                <w:rFonts w:eastAsiaTheme="minorHAnsi" w:cstheme="minorHAnsi"/>
                <w:i/>
                <w:sz w:val="22"/>
                <w:szCs w:val="22"/>
              </w:rPr>
              <w:t xml:space="preserve">Moderator: </w:t>
            </w:r>
            <w:r w:rsidR="00A67820" w:rsidRPr="00732F45">
              <w:rPr>
                <w:rFonts w:eastAsiaTheme="minorHAnsi" w:cstheme="minorHAnsi"/>
                <w:i/>
                <w:sz w:val="22"/>
                <w:szCs w:val="22"/>
              </w:rPr>
              <w:t xml:space="preserve">Mr. Alok Puri, </w:t>
            </w:r>
            <w:r w:rsidR="00942577" w:rsidRPr="00732F45">
              <w:rPr>
                <w:rFonts w:eastAsiaTheme="minorHAnsi" w:cstheme="minorHAnsi"/>
                <w:i/>
                <w:sz w:val="22"/>
                <w:szCs w:val="22"/>
              </w:rPr>
              <w:t xml:space="preserve">Associate Executive Director, </w:t>
            </w:r>
          </w:p>
          <w:p w14:paraId="151D62AA" w14:textId="03B53C04" w:rsidR="00942577" w:rsidRPr="00732F45" w:rsidRDefault="00942577" w:rsidP="00732F45">
            <w:pPr>
              <w:shd w:val="clear" w:color="auto" w:fill="FFFFFF"/>
              <w:spacing w:after="0" w:line="240" w:lineRule="auto"/>
              <w:rPr>
                <w:rFonts w:eastAsiaTheme="minorHAnsi" w:cstheme="minorHAnsi"/>
                <w:i/>
                <w:sz w:val="22"/>
                <w:szCs w:val="22"/>
              </w:rPr>
            </w:pPr>
            <w:r w:rsidRPr="00732F45">
              <w:rPr>
                <w:rFonts w:eastAsiaTheme="minorHAnsi" w:cstheme="minorHAnsi"/>
                <w:i/>
                <w:sz w:val="22"/>
                <w:szCs w:val="22"/>
              </w:rPr>
              <w:t>Head of Business Development &amp; Alternate Assets, Consulting &amp; Valuations, CBRE India)</w:t>
            </w:r>
          </w:p>
          <w:p w14:paraId="07D3FD5B" w14:textId="61653BD5" w:rsidR="006E53FB" w:rsidRPr="007E6EA0" w:rsidRDefault="006E53FB" w:rsidP="00942577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471" w:type="pct"/>
            <w:shd w:val="clear" w:color="auto" w:fill="auto"/>
            <w:vAlign w:val="center"/>
          </w:tcPr>
          <w:p w14:paraId="07D3FD5C" w14:textId="77777777" w:rsidR="007E6A20" w:rsidRPr="00E54BB9" w:rsidRDefault="007E6A20" w:rsidP="00BC492F">
            <w:pPr>
              <w:spacing w:before="40" w:after="0"/>
              <w:jc w:val="both"/>
              <w:rPr>
                <w:rFonts w:cstheme="minorHAnsi"/>
                <w:b/>
                <w:bCs/>
                <w:color w:val="222222"/>
                <w:sz w:val="22"/>
                <w:szCs w:val="22"/>
                <w:u w:val="single"/>
                <w:lang w:eastAsia="en-IN"/>
              </w:rPr>
            </w:pPr>
            <w:r w:rsidRPr="00E54BB9">
              <w:rPr>
                <w:rFonts w:cstheme="minorHAnsi"/>
                <w:b/>
                <w:bCs/>
                <w:color w:val="222222"/>
                <w:sz w:val="22"/>
                <w:szCs w:val="22"/>
                <w:u w:val="single"/>
                <w:lang w:eastAsia="en-IN"/>
              </w:rPr>
              <w:t>Technical Session III</w:t>
            </w:r>
          </w:p>
          <w:p w14:paraId="07D3FD5D" w14:textId="77777777" w:rsidR="00A67820" w:rsidRDefault="00A67820" w:rsidP="00DF58B9">
            <w:pPr>
              <w:spacing w:before="40" w:after="0"/>
              <w:rPr>
                <w:rFonts w:cstheme="minorHAnsi"/>
                <w:b/>
                <w:bCs/>
                <w:color w:val="222222"/>
                <w:sz w:val="22"/>
                <w:szCs w:val="22"/>
                <w:lang w:eastAsia="en-IN"/>
              </w:rPr>
            </w:pPr>
            <w:r w:rsidRPr="00A67820">
              <w:rPr>
                <w:rFonts w:cstheme="minorHAnsi"/>
                <w:b/>
                <w:bCs/>
                <w:color w:val="222222"/>
                <w:sz w:val="22"/>
                <w:szCs w:val="22"/>
                <w:lang w:eastAsia="en-IN"/>
              </w:rPr>
              <w:t xml:space="preserve">Forget traditional, explore the future: Which emerging asset classes will propel real estate growth in 2024? </w:t>
            </w:r>
          </w:p>
          <w:p w14:paraId="07D3FD5E" w14:textId="77777777" w:rsidR="00A67820" w:rsidRPr="007C32E9" w:rsidRDefault="00A67820" w:rsidP="00DF58B9">
            <w:pPr>
              <w:spacing w:before="40" w:after="0"/>
              <w:rPr>
                <w:rFonts w:cstheme="minorHAnsi"/>
                <w:b/>
                <w:bCs/>
                <w:color w:val="222222"/>
                <w:sz w:val="16"/>
                <w:szCs w:val="16"/>
                <w:lang w:eastAsia="en-IN"/>
              </w:rPr>
            </w:pPr>
          </w:p>
          <w:p w14:paraId="07D3FD5F" w14:textId="77777777" w:rsidR="003D70EB" w:rsidRPr="00AF0C4A" w:rsidRDefault="00FF4D86" w:rsidP="00DF58B9">
            <w:pPr>
              <w:spacing w:before="40" w:after="0"/>
              <w:rPr>
                <w:rFonts w:cstheme="minorHAnsi"/>
                <w:b/>
                <w:color w:val="222222"/>
                <w:sz w:val="22"/>
                <w:szCs w:val="22"/>
                <w:lang w:eastAsia="en-IN"/>
              </w:rPr>
            </w:pPr>
            <w:r w:rsidRPr="00AF0C4A">
              <w:rPr>
                <w:rFonts w:cstheme="minorHAnsi"/>
                <w:b/>
                <w:color w:val="222222"/>
                <w:sz w:val="22"/>
                <w:szCs w:val="22"/>
                <w:lang w:eastAsia="en-IN"/>
              </w:rPr>
              <w:t>Speakers:</w:t>
            </w:r>
          </w:p>
          <w:p w14:paraId="07D3FD60" w14:textId="77777777" w:rsidR="000D2319" w:rsidRPr="007C32E9" w:rsidRDefault="00287638" w:rsidP="000D231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 xml:space="preserve">Mr. </w:t>
            </w:r>
            <w:r w:rsidR="000D2319" w:rsidRPr="007C32E9">
              <w:rPr>
                <w:rFonts w:cstheme="minorHAnsi"/>
                <w:bCs/>
                <w:sz w:val="22"/>
                <w:szCs w:val="22"/>
              </w:rPr>
              <w:t>Maneesh Jain - Chief Investment Officer at Pragati Warehousing</w:t>
            </w:r>
          </w:p>
          <w:p w14:paraId="07D3FD61" w14:textId="77777777" w:rsidR="000D2319" w:rsidRDefault="00287638" w:rsidP="000D231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 xml:space="preserve">Mr. </w:t>
            </w:r>
            <w:r w:rsidR="000D2319" w:rsidRPr="007C32E9">
              <w:rPr>
                <w:rFonts w:cstheme="minorHAnsi"/>
                <w:bCs/>
                <w:sz w:val="22"/>
                <w:szCs w:val="22"/>
              </w:rPr>
              <w:t>Harsh Binani - Co Founder at Smartworks</w:t>
            </w:r>
          </w:p>
          <w:p w14:paraId="07D3FD62" w14:textId="77777777" w:rsidR="00287638" w:rsidRDefault="00287638" w:rsidP="000D231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 xml:space="preserve">Mr. Jai Challa, Vice </w:t>
            </w:r>
            <w:proofErr w:type="spellStart"/>
            <w:r>
              <w:rPr>
                <w:rFonts w:cstheme="minorHAnsi"/>
                <w:bCs/>
                <w:sz w:val="22"/>
                <w:szCs w:val="22"/>
              </w:rPr>
              <w:t>Prsident</w:t>
            </w:r>
            <w:proofErr w:type="spellEnd"/>
            <w:r>
              <w:rPr>
                <w:rFonts w:cstheme="minorHAnsi"/>
                <w:bCs/>
                <w:sz w:val="22"/>
                <w:szCs w:val="22"/>
              </w:rPr>
              <w:t xml:space="preserve">, Hospitality, </w:t>
            </w:r>
            <w:proofErr w:type="spellStart"/>
            <w:r>
              <w:rPr>
                <w:rFonts w:cstheme="minorHAnsi"/>
                <w:bCs/>
                <w:sz w:val="22"/>
                <w:szCs w:val="22"/>
              </w:rPr>
              <w:t>Divyasree</w:t>
            </w:r>
            <w:proofErr w:type="spellEnd"/>
          </w:p>
          <w:p w14:paraId="07D3FD63" w14:textId="77777777" w:rsidR="00287638" w:rsidRDefault="00287638" w:rsidP="000D231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 xml:space="preserve">Mr. Uday </w:t>
            </w:r>
            <w:proofErr w:type="spellStart"/>
            <w:r>
              <w:rPr>
                <w:rFonts w:cstheme="minorHAnsi"/>
                <w:bCs/>
                <w:sz w:val="22"/>
                <w:szCs w:val="22"/>
              </w:rPr>
              <w:t>Lakkar</w:t>
            </w:r>
            <w:proofErr w:type="spellEnd"/>
            <w:r>
              <w:rPr>
                <w:rFonts w:cstheme="minorHAnsi"/>
                <w:bCs/>
                <w:sz w:val="22"/>
                <w:szCs w:val="22"/>
              </w:rPr>
              <w:t xml:space="preserve">, Founder &amp; CEO, </w:t>
            </w:r>
            <w:proofErr w:type="spellStart"/>
            <w:r>
              <w:rPr>
                <w:rFonts w:cstheme="minorHAnsi"/>
                <w:bCs/>
                <w:sz w:val="22"/>
                <w:szCs w:val="22"/>
              </w:rPr>
              <w:t>CoHo</w:t>
            </w:r>
            <w:proofErr w:type="spellEnd"/>
          </w:p>
          <w:p w14:paraId="07D3FD64" w14:textId="77777777" w:rsidR="00287638" w:rsidRDefault="00287638" w:rsidP="000D231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 xml:space="preserve">Mr. </w:t>
            </w:r>
            <w:proofErr w:type="spellStart"/>
            <w:r>
              <w:rPr>
                <w:rFonts w:cstheme="minorHAnsi"/>
                <w:bCs/>
                <w:sz w:val="22"/>
                <w:szCs w:val="22"/>
              </w:rPr>
              <w:t>Satendra</w:t>
            </w:r>
            <w:proofErr w:type="spellEnd"/>
            <w:r>
              <w:rPr>
                <w:rFonts w:cstheme="minorHAnsi"/>
                <w:bCs/>
                <w:sz w:val="22"/>
                <w:szCs w:val="22"/>
              </w:rPr>
              <w:t xml:space="preserve"> Pathak, Business Head (Warehousing &amp; Logistics), Oriental India </w:t>
            </w:r>
          </w:p>
          <w:p w14:paraId="07D3FD65" w14:textId="77777777" w:rsidR="00C25782" w:rsidRPr="007C32E9" w:rsidRDefault="00C25782" w:rsidP="000D231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Ms. Namrata Kohli, Business Standard</w:t>
            </w:r>
          </w:p>
          <w:p w14:paraId="07D3FD66" w14:textId="77777777" w:rsidR="00A67820" w:rsidRPr="007C32E9" w:rsidRDefault="00A67820" w:rsidP="000D2319">
            <w:pPr>
              <w:pStyle w:val="ListParagraph"/>
              <w:spacing w:after="0" w:line="240" w:lineRule="auto"/>
              <w:ind w:left="1080"/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3D70EB" w:rsidRPr="007E6EA0" w14:paraId="07D3FD70" w14:textId="77777777" w:rsidTr="00DF58B9">
        <w:tc>
          <w:tcPr>
            <w:tcW w:w="1529" w:type="pct"/>
            <w:shd w:val="clear" w:color="auto" w:fill="auto"/>
            <w:vAlign w:val="center"/>
          </w:tcPr>
          <w:p w14:paraId="07D3FD68" w14:textId="77777777" w:rsidR="003D70EB" w:rsidRPr="007E6EA0" w:rsidRDefault="00CB480A" w:rsidP="00DF58B9">
            <w:pPr>
              <w:shd w:val="clear" w:color="auto" w:fill="FFFFFF"/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 2:45 pm -3</w:t>
            </w:r>
            <w:r w:rsidR="00891878" w:rsidRPr="007E6EA0">
              <w:rPr>
                <w:rFonts w:cstheme="minorHAnsi"/>
                <w:b/>
                <w:bCs/>
                <w:sz w:val="22"/>
                <w:szCs w:val="22"/>
              </w:rPr>
              <w:t>:</w:t>
            </w:r>
            <w:r w:rsidR="003D70EB" w:rsidRPr="007E6EA0">
              <w:rPr>
                <w:rFonts w:cstheme="minorHAnsi"/>
                <w:b/>
                <w:bCs/>
                <w:sz w:val="22"/>
                <w:szCs w:val="22"/>
              </w:rPr>
              <w:t>30pm</w:t>
            </w:r>
          </w:p>
          <w:p w14:paraId="5400243F" w14:textId="676671FD" w:rsidR="00570621" w:rsidRPr="00732F45" w:rsidRDefault="00025071" w:rsidP="00570621">
            <w:pPr>
              <w:shd w:val="clear" w:color="auto" w:fill="FFFFFF"/>
              <w:spacing w:after="0" w:line="240" w:lineRule="auto"/>
              <w:rPr>
                <w:rFonts w:eastAsiaTheme="minorHAnsi" w:cstheme="minorHAnsi"/>
                <w:i/>
                <w:sz w:val="22"/>
                <w:szCs w:val="22"/>
              </w:rPr>
            </w:pPr>
            <w:r w:rsidRPr="00732F45">
              <w:rPr>
                <w:rFonts w:eastAsiaTheme="minorHAnsi" w:cstheme="minorHAnsi"/>
                <w:i/>
                <w:sz w:val="22"/>
                <w:szCs w:val="22"/>
              </w:rPr>
              <w:t>(Moderator:</w:t>
            </w:r>
            <w:r w:rsidR="00865D8C" w:rsidRPr="00732F45">
              <w:rPr>
                <w:rFonts w:eastAsiaTheme="minorHAnsi" w:cstheme="minorHAnsi"/>
                <w:i/>
                <w:sz w:val="22"/>
                <w:szCs w:val="22"/>
              </w:rPr>
              <w:t xml:space="preserve"> </w:t>
            </w:r>
          </w:p>
          <w:p w14:paraId="07D3FD69" w14:textId="68D11A65" w:rsidR="00EF290A" w:rsidRPr="00025071" w:rsidRDefault="00570621" w:rsidP="00570621">
            <w:pPr>
              <w:shd w:val="clear" w:color="auto" w:fill="FFFFFF"/>
              <w:spacing w:after="0" w:line="240" w:lineRule="auto"/>
              <w:rPr>
                <w:rFonts w:cstheme="minorHAnsi"/>
                <w:b/>
                <w:bCs/>
                <w:i/>
                <w:sz w:val="22"/>
                <w:szCs w:val="22"/>
              </w:rPr>
            </w:pPr>
            <w:r w:rsidRPr="00570621">
              <w:rPr>
                <w:rFonts w:eastAsiaTheme="minorHAnsi" w:cstheme="minorHAnsi"/>
                <w:i/>
                <w:sz w:val="22"/>
                <w:szCs w:val="22"/>
              </w:rPr>
              <w:t xml:space="preserve">Dhwani </w:t>
            </w:r>
            <w:proofErr w:type="spellStart"/>
            <w:r w:rsidRPr="00570621">
              <w:rPr>
                <w:rFonts w:eastAsiaTheme="minorHAnsi" w:cstheme="minorHAnsi"/>
                <w:i/>
                <w:sz w:val="22"/>
                <w:szCs w:val="22"/>
              </w:rPr>
              <w:t>Talati</w:t>
            </w:r>
            <w:proofErr w:type="spellEnd"/>
            <w:r w:rsidRPr="00570621">
              <w:rPr>
                <w:rFonts w:eastAsia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570621">
              <w:rPr>
                <w:rFonts w:eastAsiaTheme="minorHAnsi" w:cstheme="minorHAnsi"/>
                <w:i/>
                <w:sz w:val="22"/>
                <w:szCs w:val="22"/>
              </w:rPr>
              <w:t>Padiyar</w:t>
            </w:r>
            <w:proofErr w:type="spellEnd"/>
            <w:r>
              <w:rPr>
                <w:rFonts w:eastAsiaTheme="minorHAnsi" w:cstheme="minorHAnsi"/>
                <w:i/>
                <w:sz w:val="22"/>
                <w:szCs w:val="22"/>
              </w:rPr>
              <w:t>,</w:t>
            </w:r>
            <w:r w:rsidRPr="00570621">
              <w:rPr>
                <w:rFonts w:eastAsiaTheme="minorHAnsi" w:cstheme="minorHAnsi"/>
                <w:i/>
                <w:sz w:val="22"/>
                <w:szCs w:val="22"/>
              </w:rPr>
              <w:t xml:space="preserve"> Director, Head of ESG &amp; Sustainability and Technical Due Diligence, CBRE India</w:t>
            </w:r>
            <w:r w:rsidR="00025071" w:rsidRPr="00570621">
              <w:rPr>
                <w:rFonts w:eastAsiaTheme="minorHAnsi" w:cstheme="minorHAnsi"/>
                <w:i/>
                <w:sz w:val="22"/>
                <w:szCs w:val="22"/>
              </w:rPr>
              <w:t>)</w:t>
            </w:r>
          </w:p>
        </w:tc>
        <w:tc>
          <w:tcPr>
            <w:tcW w:w="3471" w:type="pct"/>
            <w:shd w:val="clear" w:color="auto" w:fill="auto"/>
            <w:vAlign w:val="center"/>
          </w:tcPr>
          <w:p w14:paraId="07D3FD6A" w14:textId="77777777" w:rsidR="00A67820" w:rsidRDefault="007E6A20" w:rsidP="00025071">
            <w:pPr>
              <w:spacing w:before="40" w:after="0"/>
              <w:jc w:val="both"/>
              <w:rPr>
                <w:rFonts w:cstheme="minorHAnsi"/>
                <w:b/>
                <w:bCs/>
                <w:color w:val="222222"/>
                <w:sz w:val="22"/>
                <w:szCs w:val="22"/>
                <w:lang w:eastAsia="en-IN"/>
              </w:rPr>
            </w:pPr>
            <w:r>
              <w:rPr>
                <w:rFonts w:cstheme="minorHAnsi"/>
                <w:b/>
                <w:bCs/>
                <w:color w:val="222222"/>
                <w:sz w:val="22"/>
                <w:szCs w:val="22"/>
                <w:lang w:eastAsia="en-IN"/>
              </w:rPr>
              <w:t>Technical Session IV</w:t>
            </w:r>
            <w:r w:rsidR="00025071">
              <w:rPr>
                <w:rFonts w:cstheme="minorHAnsi"/>
                <w:b/>
                <w:bCs/>
                <w:color w:val="222222"/>
                <w:sz w:val="22"/>
                <w:szCs w:val="22"/>
                <w:lang w:eastAsia="en-IN"/>
              </w:rPr>
              <w:t xml:space="preserve">: </w:t>
            </w:r>
            <w:r w:rsidR="00A67820" w:rsidRPr="00A67820">
              <w:rPr>
                <w:rFonts w:cstheme="minorHAnsi"/>
                <w:b/>
                <w:bCs/>
                <w:color w:val="222222"/>
                <w:sz w:val="22"/>
                <w:szCs w:val="22"/>
                <w:lang w:eastAsia="en-IN"/>
              </w:rPr>
              <w:t xml:space="preserve">Unveiling the ESG Edge in Real </w:t>
            </w:r>
            <w:r w:rsidR="00A67820">
              <w:rPr>
                <w:rFonts w:cstheme="minorHAnsi"/>
                <w:b/>
                <w:bCs/>
                <w:color w:val="222222"/>
                <w:sz w:val="22"/>
                <w:szCs w:val="22"/>
                <w:lang w:eastAsia="en-IN"/>
              </w:rPr>
              <w:t>Estate</w:t>
            </w:r>
          </w:p>
          <w:p w14:paraId="07D3FD6B" w14:textId="77777777" w:rsidR="00A67820" w:rsidRPr="007C32E9" w:rsidRDefault="00A67820" w:rsidP="00A67820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  <w:b/>
                <w:bCs/>
                <w:color w:val="222222"/>
                <w:sz w:val="16"/>
                <w:szCs w:val="16"/>
                <w:lang w:eastAsia="en-IN"/>
              </w:rPr>
            </w:pPr>
          </w:p>
          <w:p w14:paraId="07D3FD6C" w14:textId="77777777" w:rsidR="00737DE4" w:rsidRPr="007E6A20" w:rsidRDefault="00737DE4" w:rsidP="00A67820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  <w:b/>
                <w:color w:val="222222"/>
                <w:sz w:val="22"/>
                <w:szCs w:val="22"/>
                <w:lang w:eastAsia="en-IN"/>
              </w:rPr>
            </w:pPr>
            <w:r w:rsidRPr="007E6A20">
              <w:rPr>
                <w:rFonts w:cstheme="minorHAnsi"/>
                <w:b/>
                <w:color w:val="222222"/>
                <w:sz w:val="22"/>
                <w:szCs w:val="22"/>
                <w:lang w:eastAsia="en-IN"/>
              </w:rPr>
              <w:t>Speakers:</w:t>
            </w:r>
          </w:p>
          <w:p w14:paraId="07D3FD6D" w14:textId="77777777" w:rsidR="00025071" w:rsidRPr="00287638" w:rsidRDefault="00287638" w:rsidP="0002507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theme="minorHAnsi"/>
                <w:bCs/>
                <w:sz w:val="22"/>
                <w:szCs w:val="22"/>
              </w:rPr>
            </w:pPr>
            <w:r w:rsidRPr="00287638">
              <w:rPr>
                <w:rFonts w:cstheme="minorHAnsi"/>
                <w:bCs/>
                <w:sz w:val="22"/>
                <w:szCs w:val="22"/>
              </w:rPr>
              <w:t xml:space="preserve">Mr. </w:t>
            </w:r>
            <w:r w:rsidR="008A66D9">
              <w:rPr>
                <w:rFonts w:cstheme="minorHAnsi"/>
                <w:bCs/>
                <w:sz w:val="22"/>
                <w:szCs w:val="22"/>
              </w:rPr>
              <w:t xml:space="preserve">SV Goyal, </w:t>
            </w:r>
            <w:r w:rsidR="00025071" w:rsidRPr="00287638">
              <w:rPr>
                <w:rFonts w:cstheme="minorHAnsi"/>
                <w:bCs/>
                <w:sz w:val="22"/>
                <w:szCs w:val="22"/>
              </w:rPr>
              <w:t>CEO &amp; Whole Time Director at Reliance MET</w:t>
            </w:r>
          </w:p>
          <w:p w14:paraId="07D3FD6E" w14:textId="77777777" w:rsidR="00025071" w:rsidRPr="00287638" w:rsidRDefault="00287638" w:rsidP="0002507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theme="minorHAnsi"/>
                <w:bCs/>
                <w:sz w:val="22"/>
                <w:szCs w:val="22"/>
              </w:rPr>
            </w:pPr>
            <w:r w:rsidRPr="00287638">
              <w:rPr>
                <w:rFonts w:cstheme="minorHAnsi"/>
                <w:bCs/>
                <w:sz w:val="22"/>
                <w:szCs w:val="22"/>
              </w:rPr>
              <w:t xml:space="preserve">Mr. </w:t>
            </w:r>
            <w:r w:rsidR="008A66D9">
              <w:rPr>
                <w:rFonts w:cstheme="minorHAnsi"/>
                <w:bCs/>
                <w:sz w:val="22"/>
                <w:szCs w:val="22"/>
              </w:rPr>
              <w:t xml:space="preserve">Deepak Kapoor, Director, </w:t>
            </w:r>
            <w:proofErr w:type="spellStart"/>
            <w:r w:rsidR="00025071" w:rsidRPr="00287638">
              <w:rPr>
                <w:rFonts w:cstheme="minorHAnsi"/>
                <w:bCs/>
                <w:sz w:val="22"/>
                <w:szCs w:val="22"/>
              </w:rPr>
              <w:t>Gulshanz</w:t>
            </w:r>
            <w:proofErr w:type="spellEnd"/>
          </w:p>
          <w:p w14:paraId="07D3FD6F" w14:textId="77777777" w:rsidR="00340D87" w:rsidRPr="00CB480A" w:rsidRDefault="00340D87" w:rsidP="00CB480A">
            <w:pPr>
              <w:spacing w:after="0" w:line="240" w:lineRule="auto"/>
              <w:ind w:left="360"/>
              <w:jc w:val="both"/>
              <w:rPr>
                <w:rFonts w:cstheme="minorHAnsi"/>
                <w:sz w:val="10"/>
              </w:rPr>
            </w:pPr>
          </w:p>
        </w:tc>
      </w:tr>
      <w:tr w:rsidR="003D70EB" w:rsidRPr="007E6EA0" w14:paraId="07D3FD74" w14:textId="77777777" w:rsidTr="00DF58B9">
        <w:tc>
          <w:tcPr>
            <w:tcW w:w="1529" w:type="pct"/>
            <w:shd w:val="clear" w:color="auto" w:fill="auto"/>
            <w:vAlign w:val="center"/>
          </w:tcPr>
          <w:p w14:paraId="07D3FD71" w14:textId="77777777" w:rsidR="003D70EB" w:rsidRDefault="00CB480A" w:rsidP="00DF58B9">
            <w:pPr>
              <w:pStyle w:val="ListParagraph"/>
              <w:spacing w:after="0" w:line="240" w:lineRule="auto"/>
              <w:ind w:left="1080" w:hanging="1080"/>
              <w:jc w:val="both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3</w:t>
            </w:r>
            <w:r w:rsidR="00FC0BAF" w:rsidRPr="007E6EA0">
              <w:rPr>
                <w:rFonts w:cstheme="minorHAnsi"/>
                <w:b/>
                <w:sz w:val="22"/>
                <w:szCs w:val="22"/>
              </w:rPr>
              <w:t>.30</w:t>
            </w:r>
            <w:r w:rsidR="000B2BDC" w:rsidRPr="007E6EA0">
              <w:rPr>
                <w:rFonts w:cstheme="minorHAnsi"/>
                <w:b/>
                <w:sz w:val="22"/>
                <w:szCs w:val="22"/>
              </w:rPr>
              <w:t xml:space="preserve"> </w:t>
            </w:r>
            <w:r>
              <w:rPr>
                <w:rFonts w:cstheme="minorHAnsi"/>
                <w:b/>
                <w:sz w:val="22"/>
                <w:szCs w:val="22"/>
              </w:rPr>
              <w:t>pm</w:t>
            </w:r>
            <w:r w:rsidR="003D70EB" w:rsidRPr="007E6EA0">
              <w:rPr>
                <w:rFonts w:cstheme="minorHAnsi"/>
                <w:b/>
                <w:sz w:val="22"/>
                <w:szCs w:val="22"/>
              </w:rPr>
              <w:t xml:space="preserve"> – </w:t>
            </w:r>
            <w:r>
              <w:rPr>
                <w:rFonts w:cstheme="minorHAnsi"/>
                <w:b/>
                <w:sz w:val="22"/>
                <w:szCs w:val="22"/>
              </w:rPr>
              <w:t>4</w:t>
            </w:r>
            <w:r w:rsidR="00891878" w:rsidRPr="007E6EA0">
              <w:rPr>
                <w:rFonts w:cstheme="minorHAnsi"/>
                <w:b/>
                <w:sz w:val="22"/>
                <w:szCs w:val="22"/>
              </w:rPr>
              <w:t>:</w:t>
            </w:r>
            <w:r w:rsidR="00C72095">
              <w:rPr>
                <w:rFonts w:cstheme="minorHAnsi"/>
                <w:b/>
                <w:sz w:val="22"/>
                <w:szCs w:val="22"/>
              </w:rPr>
              <w:t>0</w:t>
            </w:r>
            <w:r w:rsidR="003D70EB" w:rsidRPr="007E6EA0">
              <w:rPr>
                <w:rFonts w:cstheme="minorHAnsi"/>
                <w:b/>
                <w:sz w:val="22"/>
                <w:szCs w:val="22"/>
              </w:rPr>
              <w:t xml:space="preserve">0 pm </w:t>
            </w:r>
          </w:p>
          <w:p w14:paraId="07D3FD72" w14:textId="77777777" w:rsidR="006773E4" w:rsidRPr="00A77986" w:rsidRDefault="006773E4" w:rsidP="00A77986">
            <w:pPr>
              <w:pStyle w:val="NoSpacing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471" w:type="pct"/>
            <w:shd w:val="clear" w:color="auto" w:fill="auto"/>
            <w:vAlign w:val="center"/>
          </w:tcPr>
          <w:p w14:paraId="07D3FD73" w14:textId="28F611C7" w:rsidR="003D70EB" w:rsidRPr="00EE0EB4" w:rsidRDefault="00025071" w:rsidP="00025071">
            <w:pPr>
              <w:pStyle w:val="ListParagraph"/>
              <w:spacing w:after="0" w:line="240" w:lineRule="auto"/>
              <w:ind w:left="0"/>
              <w:jc w:val="both"/>
              <w:rPr>
                <w:rFonts w:cstheme="minorHAnsi"/>
                <w:color w:val="222222"/>
                <w:sz w:val="22"/>
                <w:szCs w:val="22"/>
                <w:lang w:eastAsia="en-IN"/>
              </w:rPr>
            </w:pPr>
            <w:r>
              <w:rPr>
                <w:rFonts w:cstheme="minorHAnsi"/>
                <w:color w:val="222222"/>
                <w:sz w:val="22"/>
                <w:szCs w:val="22"/>
                <w:lang w:eastAsia="en-IN"/>
              </w:rPr>
              <w:t>Q&amp;</w:t>
            </w:r>
            <w:proofErr w:type="gramStart"/>
            <w:r>
              <w:rPr>
                <w:rFonts w:cstheme="minorHAnsi"/>
                <w:color w:val="222222"/>
                <w:sz w:val="22"/>
                <w:szCs w:val="22"/>
                <w:lang w:eastAsia="en-IN"/>
              </w:rPr>
              <w:t xml:space="preserve">A </w:t>
            </w:r>
            <w:r w:rsidR="00DF1B4B">
              <w:rPr>
                <w:rFonts w:cstheme="minorHAnsi"/>
                <w:color w:val="222222"/>
                <w:sz w:val="22"/>
                <w:szCs w:val="22"/>
                <w:lang w:eastAsia="en-IN"/>
              </w:rPr>
              <w:t xml:space="preserve"> and</w:t>
            </w:r>
            <w:proofErr w:type="gramEnd"/>
            <w:r w:rsidR="00DF1B4B">
              <w:rPr>
                <w:rFonts w:cstheme="minorHAnsi"/>
                <w:color w:val="222222"/>
                <w:sz w:val="22"/>
                <w:szCs w:val="22"/>
                <w:lang w:eastAsia="en-IN"/>
              </w:rPr>
              <w:t xml:space="preserve"> Closing</w:t>
            </w:r>
            <w:r w:rsidR="00027A17">
              <w:rPr>
                <w:rFonts w:cstheme="minorHAnsi"/>
                <w:color w:val="222222"/>
                <w:sz w:val="22"/>
                <w:szCs w:val="22"/>
                <w:lang w:eastAsia="en-IN"/>
              </w:rPr>
              <w:t xml:space="preserve"> Remar</w:t>
            </w:r>
            <w:r w:rsidR="0063287C">
              <w:rPr>
                <w:rFonts w:cstheme="minorHAnsi"/>
                <w:color w:val="222222"/>
                <w:sz w:val="22"/>
                <w:szCs w:val="22"/>
                <w:lang w:eastAsia="en-IN"/>
              </w:rPr>
              <w:t>k</w:t>
            </w:r>
            <w:r w:rsidR="00027A17">
              <w:rPr>
                <w:rFonts w:cstheme="minorHAnsi"/>
                <w:color w:val="222222"/>
                <w:sz w:val="22"/>
                <w:szCs w:val="22"/>
                <w:lang w:eastAsia="en-IN"/>
              </w:rPr>
              <w:t>s</w:t>
            </w:r>
          </w:p>
        </w:tc>
      </w:tr>
      <w:tr w:rsidR="003D70EB" w:rsidRPr="007E6EA0" w14:paraId="07D3FD79" w14:textId="77777777" w:rsidTr="00044DC1">
        <w:tblPrEx>
          <w:tblCellMar>
            <w:top w:w="0" w:type="dxa"/>
          </w:tblCellMar>
        </w:tblPrEx>
        <w:trPr>
          <w:trHeight w:val="490"/>
        </w:trPr>
        <w:tc>
          <w:tcPr>
            <w:tcW w:w="1529" w:type="pct"/>
          </w:tcPr>
          <w:p w14:paraId="07D3FD75" w14:textId="77777777" w:rsidR="00044DC1" w:rsidRPr="007E6EA0" w:rsidRDefault="00044DC1" w:rsidP="00044DC1">
            <w:pPr>
              <w:shd w:val="clear" w:color="auto" w:fill="FFFFFF"/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07D3FD76" w14:textId="77777777" w:rsidR="003D70EB" w:rsidRPr="007E6EA0" w:rsidRDefault="00CB480A" w:rsidP="00CB480A">
            <w:pPr>
              <w:shd w:val="clear" w:color="auto" w:fill="FFFFFF"/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4</w:t>
            </w:r>
            <w:r w:rsidR="00891878" w:rsidRPr="007E6EA0">
              <w:rPr>
                <w:rFonts w:cstheme="minorHAnsi"/>
                <w:b/>
                <w:bCs/>
                <w:sz w:val="22"/>
                <w:szCs w:val="22"/>
              </w:rPr>
              <w:t>:</w:t>
            </w:r>
            <w:r w:rsidR="00C72095">
              <w:rPr>
                <w:rFonts w:cstheme="minorHAnsi"/>
                <w:b/>
                <w:bCs/>
                <w:sz w:val="22"/>
                <w:szCs w:val="22"/>
              </w:rPr>
              <w:t>0</w:t>
            </w:r>
            <w:r w:rsidR="003D70EB" w:rsidRPr="007E6EA0">
              <w:rPr>
                <w:rFonts w:cstheme="minorHAnsi"/>
                <w:b/>
                <w:bCs/>
                <w:sz w:val="22"/>
                <w:szCs w:val="22"/>
              </w:rPr>
              <w:t>0</w:t>
            </w:r>
            <w:r w:rsidR="006773E4">
              <w:rPr>
                <w:rFonts w:cstheme="minorHAnsi"/>
                <w:b/>
                <w:bCs/>
                <w:sz w:val="22"/>
                <w:szCs w:val="22"/>
              </w:rPr>
              <w:t xml:space="preserve"> pm</w:t>
            </w:r>
            <w:r w:rsidR="000B2BDC" w:rsidRPr="007E6EA0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="006B008B">
              <w:rPr>
                <w:rFonts w:cstheme="minorHAnsi"/>
                <w:b/>
                <w:bCs/>
                <w:sz w:val="22"/>
                <w:szCs w:val="22"/>
              </w:rPr>
              <w:t>to 4:30 pm</w:t>
            </w:r>
          </w:p>
        </w:tc>
        <w:tc>
          <w:tcPr>
            <w:tcW w:w="3471" w:type="pct"/>
          </w:tcPr>
          <w:p w14:paraId="07D3FD77" w14:textId="77777777" w:rsidR="00DE3D19" w:rsidRPr="006A1CED" w:rsidRDefault="00DE3D19" w:rsidP="00044DC1">
            <w:pPr>
              <w:spacing w:after="0" w:line="240" w:lineRule="auto"/>
              <w:rPr>
                <w:rFonts w:cstheme="minorHAnsi"/>
                <w:color w:val="222222"/>
                <w:sz w:val="22"/>
                <w:szCs w:val="22"/>
                <w:lang w:eastAsia="en-IN"/>
              </w:rPr>
            </w:pPr>
          </w:p>
          <w:p w14:paraId="07D3FD78" w14:textId="77777777" w:rsidR="003D70EB" w:rsidRPr="006A1CED" w:rsidRDefault="00AF0C4A" w:rsidP="00DF1B4B">
            <w:pPr>
              <w:spacing w:after="0" w:line="240" w:lineRule="auto"/>
              <w:rPr>
                <w:rFonts w:cstheme="minorHAnsi"/>
                <w:color w:val="222222"/>
                <w:sz w:val="22"/>
                <w:szCs w:val="22"/>
                <w:lang w:eastAsia="en-IN"/>
              </w:rPr>
            </w:pPr>
            <w:r w:rsidRPr="006A1CED">
              <w:rPr>
                <w:rFonts w:cstheme="minorHAnsi"/>
                <w:color w:val="222222"/>
                <w:sz w:val="22"/>
                <w:szCs w:val="22"/>
                <w:lang w:eastAsia="en-IN"/>
              </w:rPr>
              <w:t xml:space="preserve">Networking Tea </w:t>
            </w:r>
          </w:p>
        </w:tc>
      </w:tr>
    </w:tbl>
    <w:p w14:paraId="07D3FD7A" w14:textId="77777777" w:rsidR="00E52D18" w:rsidRPr="007E6EA0" w:rsidRDefault="00E52D18" w:rsidP="007D49BB">
      <w:pPr>
        <w:spacing w:after="0" w:line="200" w:lineRule="atLeast"/>
        <w:rPr>
          <w:rFonts w:cstheme="minorHAnsi"/>
          <w:bCs/>
          <w:color w:val="222222"/>
          <w:sz w:val="16"/>
          <w:szCs w:val="16"/>
          <w:shd w:val="clear" w:color="auto" w:fill="FFFFFF"/>
        </w:rPr>
      </w:pPr>
    </w:p>
    <w:sectPr w:rsidR="00E52D18" w:rsidRPr="007E6EA0" w:rsidSect="00A67820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166D7"/>
    <w:multiLevelType w:val="hybridMultilevel"/>
    <w:tmpl w:val="7DBAE4B4"/>
    <w:lvl w:ilvl="0" w:tplc="FFFFFFFF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B7B8A"/>
    <w:multiLevelType w:val="hybridMultilevel"/>
    <w:tmpl w:val="0D7460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6BB7"/>
    <w:multiLevelType w:val="hybridMultilevel"/>
    <w:tmpl w:val="A0402692"/>
    <w:lvl w:ilvl="0" w:tplc="FCF87DF4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031B8"/>
    <w:multiLevelType w:val="hybridMultilevel"/>
    <w:tmpl w:val="344CC6C2"/>
    <w:lvl w:ilvl="0" w:tplc="CC92AEE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2705D"/>
    <w:multiLevelType w:val="hybridMultilevel"/>
    <w:tmpl w:val="975E9D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A0A4A"/>
    <w:multiLevelType w:val="hybridMultilevel"/>
    <w:tmpl w:val="D99CC976"/>
    <w:lvl w:ilvl="0" w:tplc="3DD234B2">
      <w:start w:val="1"/>
      <w:numFmt w:val="bullet"/>
      <w:lvlText w:val="•"/>
      <w:lvlJc w:val="left"/>
      <w:pPr>
        <w:ind w:left="271"/>
      </w:pPr>
      <w:rPr>
        <w:rFonts w:ascii="Arial" w:eastAsia="Arial" w:hAnsi="Arial" w:cs="Arial"/>
        <w:b w:val="0"/>
        <w:i w:val="0"/>
        <w:strike w:val="0"/>
        <w:dstrike w:val="0"/>
        <w:color w:val="43525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488B34">
      <w:start w:val="1"/>
      <w:numFmt w:val="bullet"/>
      <w:lvlText w:val="o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43525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109A7A">
      <w:start w:val="1"/>
      <w:numFmt w:val="bullet"/>
      <w:lvlText w:val="▪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43525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4277B6">
      <w:start w:val="1"/>
      <w:numFmt w:val="bullet"/>
      <w:lvlText w:val="•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43525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741BEE">
      <w:start w:val="1"/>
      <w:numFmt w:val="bullet"/>
      <w:lvlText w:val="o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43525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06FBA6">
      <w:start w:val="1"/>
      <w:numFmt w:val="bullet"/>
      <w:lvlText w:val="▪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43525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9CCC30">
      <w:start w:val="1"/>
      <w:numFmt w:val="bullet"/>
      <w:lvlText w:val="•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43525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44276E8">
      <w:start w:val="1"/>
      <w:numFmt w:val="bullet"/>
      <w:lvlText w:val="o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43525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F02B06E">
      <w:start w:val="1"/>
      <w:numFmt w:val="bullet"/>
      <w:lvlText w:val="▪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43525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AC9363D"/>
    <w:multiLevelType w:val="multilevel"/>
    <w:tmpl w:val="09B6F2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4B1122BF"/>
    <w:multiLevelType w:val="hybridMultilevel"/>
    <w:tmpl w:val="46DCD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494514"/>
    <w:multiLevelType w:val="hybridMultilevel"/>
    <w:tmpl w:val="A92CA4D2"/>
    <w:lvl w:ilvl="0" w:tplc="04090003">
      <w:start w:val="1"/>
      <w:numFmt w:val="bullet"/>
      <w:lvlText w:val="o"/>
      <w:lvlJc w:val="left"/>
      <w:pPr>
        <w:ind w:left="1080" w:hanging="720"/>
      </w:pPr>
      <w:rPr>
        <w:rFonts w:ascii="Courier New" w:hAnsi="Courier New" w:cs="Courier New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03BEF"/>
    <w:multiLevelType w:val="hybridMultilevel"/>
    <w:tmpl w:val="E8942B7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6FD552A"/>
    <w:multiLevelType w:val="multilevel"/>
    <w:tmpl w:val="F564A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B6367B"/>
    <w:multiLevelType w:val="hybridMultilevel"/>
    <w:tmpl w:val="C7442A40"/>
    <w:lvl w:ilvl="0" w:tplc="CC92AEE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7C07FF"/>
    <w:multiLevelType w:val="hybridMultilevel"/>
    <w:tmpl w:val="F13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6282983">
    <w:abstractNumId w:val="2"/>
  </w:num>
  <w:num w:numId="2" w16cid:durableId="533616989">
    <w:abstractNumId w:val="1"/>
  </w:num>
  <w:num w:numId="3" w16cid:durableId="1506047624">
    <w:abstractNumId w:val="3"/>
  </w:num>
  <w:num w:numId="4" w16cid:durableId="1170171977">
    <w:abstractNumId w:val="11"/>
  </w:num>
  <w:num w:numId="5" w16cid:durableId="495413690">
    <w:abstractNumId w:val="6"/>
  </w:num>
  <w:num w:numId="6" w16cid:durableId="1046758928">
    <w:abstractNumId w:val="12"/>
  </w:num>
  <w:num w:numId="7" w16cid:durableId="1035890262">
    <w:abstractNumId w:val="8"/>
  </w:num>
  <w:num w:numId="8" w16cid:durableId="20865967">
    <w:abstractNumId w:val="0"/>
  </w:num>
  <w:num w:numId="9" w16cid:durableId="1488784279">
    <w:abstractNumId w:val="7"/>
  </w:num>
  <w:num w:numId="10" w16cid:durableId="71393406">
    <w:abstractNumId w:val="10"/>
  </w:num>
  <w:num w:numId="11" w16cid:durableId="1311129248">
    <w:abstractNumId w:val="1"/>
  </w:num>
  <w:num w:numId="12" w16cid:durableId="290400863">
    <w:abstractNumId w:val="5"/>
  </w:num>
  <w:num w:numId="13" w16cid:durableId="610630853">
    <w:abstractNumId w:val="4"/>
  </w:num>
  <w:num w:numId="14" w16cid:durableId="9137845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YxMTE2s7Q0MTIyMDRT0lEKTi0uzszPAykwrwUAJQb2biwAAAA="/>
  </w:docVars>
  <w:rsids>
    <w:rsidRoot w:val="003D70EB"/>
    <w:rsid w:val="000071EF"/>
    <w:rsid w:val="0001039C"/>
    <w:rsid w:val="00010B84"/>
    <w:rsid w:val="0001433E"/>
    <w:rsid w:val="000164A2"/>
    <w:rsid w:val="00025071"/>
    <w:rsid w:val="00027A17"/>
    <w:rsid w:val="00031BD7"/>
    <w:rsid w:val="000443E2"/>
    <w:rsid w:val="00044DC1"/>
    <w:rsid w:val="0004547C"/>
    <w:rsid w:val="0004698B"/>
    <w:rsid w:val="00054841"/>
    <w:rsid w:val="0007599A"/>
    <w:rsid w:val="00084164"/>
    <w:rsid w:val="00095B47"/>
    <w:rsid w:val="000A031B"/>
    <w:rsid w:val="000B2BDC"/>
    <w:rsid w:val="000D2319"/>
    <w:rsid w:val="000D39AF"/>
    <w:rsid w:val="000E3498"/>
    <w:rsid w:val="000F2BED"/>
    <w:rsid w:val="000F5CB0"/>
    <w:rsid w:val="00107E96"/>
    <w:rsid w:val="00112CF2"/>
    <w:rsid w:val="00114018"/>
    <w:rsid w:val="00114517"/>
    <w:rsid w:val="00122C25"/>
    <w:rsid w:val="001439F1"/>
    <w:rsid w:val="001708AC"/>
    <w:rsid w:val="00173E92"/>
    <w:rsid w:val="00174467"/>
    <w:rsid w:val="00175212"/>
    <w:rsid w:val="001931AB"/>
    <w:rsid w:val="001A39F7"/>
    <w:rsid w:val="001C553A"/>
    <w:rsid w:val="001D0499"/>
    <w:rsid w:val="001D5EF4"/>
    <w:rsid w:val="001E1592"/>
    <w:rsid w:val="001E4A37"/>
    <w:rsid w:val="001F00D8"/>
    <w:rsid w:val="001F10F1"/>
    <w:rsid w:val="001F62B9"/>
    <w:rsid w:val="00217169"/>
    <w:rsid w:val="002175EC"/>
    <w:rsid w:val="0022121D"/>
    <w:rsid w:val="002356BA"/>
    <w:rsid w:val="00237506"/>
    <w:rsid w:val="00261120"/>
    <w:rsid w:val="0026304E"/>
    <w:rsid w:val="0026683B"/>
    <w:rsid w:val="00280472"/>
    <w:rsid w:val="002848F4"/>
    <w:rsid w:val="00287638"/>
    <w:rsid w:val="00296959"/>
    <w:rsid w:val="002A1A24"/>
    <w:rsid w:val="002C0B8E"/>
    <w:rsid w:val="002C3A17"/>
    <w:rsid w:val="002E316D"/>
    <w:rsid w:val="002E3668"/>
    <w:rsid w:val="002F6F0D"/>
    <w:rsid w:val="0030479F"/>
    <w:rsid w:val="00314A4D"/>
    <w:rsid w:val="003271A6"/>
    <w:rsid w:val="00332958"/>
    <w:rsid w:val="00340D87"/>
    <w:rsid w:val="00350670"/>
    <w:rsid w:val="003547F1"/>
    <w:rsid w:val="0036229D"/>
    <w:rsid w:val="00366F01"/>
    <w:rsid w:val="003752AC"/>
    <w:rsid w:val="00375E23"/>
    <w:rsid w:val="00381DBC"/>
    <w:rsid w:val="003A7D31"/>
    <w:rsid w:val="003A7E0B"/>
    <w:rsid w:val="003B3BD0"/>
    <w:rsid w:val="003C1520"/>
    <w:rsid w:val="003D70EB"/>
    <w:rsid w:val="003E3D0F"/>
    <w:rsid w:val="003E5932"/>
    <w:rsid w:val="003F1A72"/>
    <w:rsid w:val="003F7F7E"/>
    <w:rsid w:val="004055E4"/>
    <w:rsid w:val="004205CD"/>
    <w:rsid w:val="004254B3"/>
    <w:rsid w:val="0043356A"/>
    <w:rsid w:val="004363D7"/>
    <w:rsid w:val="0044540D"/>
    <w:rsid w:val="00450434"/>
    <w:rsid w:val="0046344C"/>
    <w:rsid w:val="004779B5"/>
    <w:rsid w:val="00480A4E"/>
    <w:rsid w:val="00483E95"/>
    <w:rsid w:val="004A71D5"/>
    <w:rsid w:val="004A7E3C"/>
    <w:rsid w:val="004B2F17"/>
    <w:rsid w:val="004B47BB"/>
    <w:rsid w:val="004B676F"/>
    <w:rsid w:val="004F0E5D"/>
    <w:rsid w:val="004F55F4"/>
    <w:rsid w:val="00531AA5"/>
    <w:rsid w:val="005338F9"/>
    <w:rsid w:val="00545C48"/>
    <w:rsid w:val="00550868"/>
    <w:rsid w:val="00551F77"/>
    <w:rsid w:val="00570621"/>
    <w:rsid w:val="005714A4"/>
    <w:rsid w:val="00571BDE"/>
    <w:rsid w:val="005937AA"/>
    <w:rsid w:val="005951A5"/>
    <w:rsid w:val="005B1614"/>
    <w:rsid w:val="005B7F76"/>
    <w:rsid w:val="005C291E"/>
    <w:rsid w:val="005D2300"/>
    <w:rsid w:val="005E29EF"/>
    <w:rsid w:val="005E4506"/>
    <w:rsid w:val="005E7084"/>
    <w:rsid w:val="006014F2"/>
    <w:rsid w:val="00603DA0"/>
    <w:rsid w:val="00605C5A"/>
    <w:rsid w:val="00607B29"/>
    <w:rsid w:val="00611C2C"/>
    <w:rsid w:val="00615B41"/>
    <w:rsid w:val="0063171D"/>
    <w:rsid w:val="0063287C"/>
    <w:rsid w:val="006368C0"/>
    <w:rsid w:val="00641772"/>
    <w:rsid w:val="006465FE"/>
    <w:rsid w:val="00663A90"/>
    <w:rsid w:val="00673245"/>
    <w:rsid w:val="006773E4"/>
    <w:rsid w:val="006A1CED"/>
    <w:rsid w:val="006A7576"/>
    <w:rsid w:val="006A7ECC"/>
    <w:rsid w:val="006B008B"/>
    <w:rsid w:val="006D34D2"/>
    <w:rsid w:val="006D6061"/>
    <w:rsid w:val="006D6F80"/>
    <w:rsid w:val="006D76D7"/>
    <w:rsid w:val="006E1368"/>
    <w:rsid w:val="006E53FB"/>
    <w:rsid w:val="006F41D3"/>
    <w:rsid w:val="006F5B09"/>
    <w:rsid w:val="00732F45"/>
    <w:rsid w:val="00737DE4"/>
    <w:rsid w:val="007414F7"/>
    <w:rsid w:val="00741FDF"/>
    <w:rsid w:val="0074227A"/>
    <w:rsid w:val="00753BA7"/>
    <w:rsid w:val="00780B35"/>
    <w:rsid w:val="007867B1"/>
    <w:rsid w:val="0079176C"/>
    <w:rsid w:val="00794BD9"/>
    <w:rsid w:val="007A354A"/>
    <w:rsid w:val="007C0D4B"/>
    <w:rsid w:val="007C1F90"/>
    <w:rsid w:val="007C32E9"/>
    <w:rsid w:val="007D45FC"/>
    <w:rsid w:val="007D49BB"/>
    <w:rsid w:val="007D616B"/>
    <w:rsid w:val="007E6A20"/>
    <w:rsid w:val="007E6EA0"/>
    <w:rsid w:val="007F1984"/>
    <w:rsid w:val="007F1E09"/>
    <w:rsid w:val="00803BF8"/>
    <w:rsid w:val="00806634"/>
    <w:rsid w:val="008354A4"/>
    <w:rsid w:val="008465B4"/>
    <w:rsid w:val="00852312"/>
    <w:rsid w:val="00857CAF"/>
    <w:rsid w:val="00865D8C"/>
    <w:rsid w:val="00870AD2"/>
    <w:rsid w:val="00880DC4"/>
    <w:rsid w:val="00882853"/>
    <w:rsid w:val="008861C9"/>
    <w:rsid w:val="00891878"/>
    <w:rsid w:val="008A35B2"/>
    <w:rsid w:val="008A66D9"/>
    <w:rsid w:val="008C4574"/>
    <w:rsid w:val="008C4858"/>
    <w:rsid w:val="008E1FC8"/>
    <w:rsid w:val="008F0050"/>
    <w:rsid w:val="0090136C"/>
    <w:rsid w:val="00903C82"/>
    <w:rsid w:val="00906B91"/>
    <w:rsid w:val="0091326C"/>
    <w:rsid w:val="0092327B"/>
    <w:rsid w:val="00927C20"/>
    <w:rsid w:val="00942577"/>
    <w:rsid w:val="0095328D"/>
    <w:rsid w:val="00963442"/>
    <w:rsid w:val="009707CC"/>
    <w:rsid w:val="00974934"/>
    <w:rsid w:val="00977656"/>
    <w:rsid w:val="00984DF8"/>
    <w:rsid w:val="009900C6"/>
    <w:rsid w:val="0099163C"/>
    <w:rsid w:val="009954E6"/>
    <w:rsid w:val="009A2930"/>
    <w:rsid w:val="009A3898"/>
    <w:rsid w:val="009A53AE"/>
    <w:rsid w:val="009A5FF4"/>
    <w:rsid w:val="009B5C68"/>
    <w:rsid w:val="009C6FDF"/>
    <w:rsid w:val="009D1030"/>
    <w:rsid w:val="009E7A25"/>
    <w:rsid w:val="009F67FF"/>
    <w:rsid w:val="00A03690"/>
    <w:rsid w:val="00A1261A"/>
    <w:rsid w:val="00A15D94"/>
    <w:rsid w:val="00A2074B"/>
    <w:rsid w:val="00A2392A"/>
    <w:rsid w:val="00A24521"/>
    <w:rsid w:val="00A36F34"/>
    <w:rsid w:val="00A41808"/>
    <w:rsid w:val="00A67820"/>
    <w:rsid w:val="00A727B9"/>
    <w:rsid w:val="00A77986"/>
    <w:rsid w:val="00A8142C"/>
    <w:rsid w:val="00A816AD"/>
    <w:rsid w:val="00A81AEC"/>
    <w:rsid w:val="00A83943"/>
    <w:rsid w:val="00A86AA5"/>
    <w:rsid w:val="00A90CAA"/>
    <w:rsid w:val="00AA1E95"/>
    <w:rsid w:val="00AA3207"/>
    <w:rsid w:val="00AB1F4C"/>
    <w:rsid w:val="00AB41C2"/>
    <w:rsid w:val="00AD25EF"/>
    <w:rsid w:val="00AE1658"/>
    <w:rsid w:val="00AE3920"/>
    <w:rsid w:val="00AF0C4A"/>
    <w:rsid w:val="00AF4590"/>
    <w:rsid w:val="00AF6ED2"/>
    <w:rsid w:val="00B03B30"/>
    <w:rsid w:val="00B204BC"/>
    <w:rsid w:val="00B31354"/>
    <w:rsid w:val="00B736EC"/>
    <w:rsid w:val="00B80C26"/>
    <w:rsid w:val="00B824C8"/>
    <w:rsid w:val="00BA5D05"/>
    <w:rsid w:val="00BA7D21"/>
    <w:rsid w:val="00BB39DD"/>
    <w:rsid w:val="00BB648E"/>
    <w:rsid w:val="00BC11A7"/>
    <w:rsid w:val="00BC492F"/>
    <w:rsid w:val="00BD00E0"/>
    <w:rsid w:val="00BD6743"/>
    <w:rsid w:val="00BF0DC5"/>
    <w:rsid w:val="00C03F29"/>
    <w:rsid w:val="00C16DFC"/>
    <w:rsid w:val="00C25782"/>
    <w:rsid w:val="00C31029"/>
    <w:rsid w:val="00C3297C"/>
    <w:rsid w:val="00C41E70"/>
    <w:rsid w:val="00C47762"/>
    <w:rsid w:val="00C63FB3"/>
    <w:rsid w:val="00C72095"/>
    <w:rsid w:val="00C72F1A"/>
    <w:rsid w:val="00C776EF"/>
    <w:rsid w:val="00C93BE5"/>
    <w:rsid w:val="00C94FAD"/>
    <w:rsid w:val="00CA7580"/>
    <w:rsid w:val="00CB480A"/>
    <w:rsid w:val="00CC0960"/>
    <w:rsid w:val="00CE6D50"/>
    <w:rsid w:val="00D02B03"/>
    <w:rsid w:val="00D12036"/>
    <w:rsid w:val="00D17418"/>
    <w:rsid w:val="00D17E4C"/>
    <w:rsid w:val="00D35BDD"/>
    <w:rsid w:val="00D36A7C"/>
    <w:rsid w:val="00D407BB"/>
    <w:rsid w:val="00D4719B"/>
    <w:rsid w:val="00D612E7"/>
    <w:rsid w:val="00D74EEA"/>
    <w:rsid w:val="00D81328"/>
    <w:rsid w:val="00D85CC5"/>
    <w:rsid w:val="00DA2A63"/>
    <w:rsid w:val="00DA4FA7"/>
    <w:rsid w:val="00DB6B0D"/>
    <w:rsid w:val="00DC2C81"/>
    <w:rsid w:val="00DC4858"/>
    <w:rsid w:val="00DE3D19"/>
    <w:rsid w:val="00DE46EF"/>
    <w:rsid w:val="00DF1B4B"/>
    <w:rsid w:val="00E108D4"/>
    <w:rsid w:val="00E130D2"/>
    <w:rsid w:val="00E214AA"/>
    <w:rsid w:val="00E22A61"/>
    <w:rsid w:val="00E37706"/>
    <w:rsid w:val="00E40646"/>
    <w:rsid w:val="00E431E1"/>
    <w:rsid w:val="00E43540"/>
    <w:rsid w:val="00E43548"/>
    <w:rsid w:val="00E52D18"/>
    <w:rsid w:val="00E54BB9"/>
    <w:rsid w:val="00E71C30"/>
    <w:rsid w:val="00E72B51"/>
    <w:rsid w:val="00E74DD8"/>
    <w:rsid w:val="00E770E9"/>
    <w:rsid w:val="00E82939"/>
    <w:rsid w:val="00E95238"/>
    <w:rsid w:val="00EA6281"/>
    <w:rsid w:val="00EB769C"/>
    <w:rsid w:val="00EC03B3"/>
    <w:rsid w:val="00ED33FC"/>
    <w:rsid w:val="00ED6C19"/>
    <w:rsid w:val="00EE0EB4"/>
    <w:rsid w:val="00EE73E7"/>
    <w:rsid w:val="00EF1540"/>
    <w:rsid w:val="00EF290A"/>
    <w:rsid w:val="00F00180"/>
    <w:rsid w:val="00F01785"/>
    <w:rsid w:val="00F02615"/>
    <w:rsid w:val="00F05F55"/>
    <w:rsid w:val="00F060E1"/>
    <w:rsid w:val="00F27CE4"/>
    <w:rsid w:val="00F3253C"/>
    <w:rsid w:val="00F34487"/>
    <w:rsid w:val="00F665C7"/>
    <w:rsid w:val="00F71C1C"/>
    <w:rsid w:val="00F75663"/>
    <w:rsid w:val="00F7642D"/>
    <w:rsid w:val="00F7769C"/>
    <w:rsid w:val="00F82636"/>
    <w:rsid w:val="00F8695B"/>
    <w:rsid w:val="00F91B99"/>
    <w:rsid w:val="00F91EE7"/>
    <w:rsid w:val="00F930A8"/>
    <w:rsid w:val="00FA180B"/>
    <w:rsid w:val="00FB3965"/>
    <w:rsid w:val="00FC0BAF"/>
    <w:rsid w:val="00FC3DCF"/>
    <w:rsid w:val="00FC641E"/>
    <w:rsid w:val="00FE34EE"/>
    <w:rsid w:val="00FF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3FD15"/>
  <w15:docId w15:val="{E9921D71-0A28-4B05-8931-C446A7347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0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70EB"/>
    <w:pPr>
      <w:spacing w:after="160" w:line="259" w:lineRule="auto"/>
      <w:ind w:left="720"/>
      <w:contextualSpacing/>
    </w:pPr>
  </w:style>
  <w:style w:type="paragraph" w:styleId="BodyText">
    <w:name w:val="Body Text"/>
    <w:basedOn w:val="Normal"/>
    <w:link w:val="BodyTextChar"/>
    <w:qFormat/>
    <w:rsid w:val="003D70EB"/>
    <w:pPr>
      <w:spacing w:after="120" w:line="240" w:lineRule="atLeast"/>
    </w:pPr>
    <w:rPr>
      <w:rFonts w:eastAsia="Times New Roman" w:cs="Times New Roman"/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3D70EB"/>
    <w:rPr>
      <w:rFonts w:eastAsia="Times New Roman" w:cs="Times New Roman"/>
      <w:sz w:val="18"/>
      <w:szCs w:val="18"/>
    </w:rPr>
  </w:style>
  <w:style w:type="table" w:styleId="TableTheme">
    <w:name w:val="Table Theme"/>
    <w:basedOn w:val="TableNormal"/>
    <w:rsid w:val="003D70EB"/>
    <w:pPr>
      <w:spacing w:after="120" w:line="240" w:lineRule="atLeast"/>
    </w:pPr>
    <w:rPr>
      <w:rFonts w:eastAsia="Times New Roman" w:cs="Times New Roman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D70EB"/>
    <w:pPr>
      <w:spacing w:after="0" w:line="240" w:lineRule="auto"/>
    </w:pPr>
    <w:rPr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7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0EB"/>
    <w:rPr>
      <w:rFonts w:ascii="Tahoma" w:hAnsi="Tahoma" w:cs="Tahoma"/>
      <w:sz w:val="16"/>
      <w:szCs w:val="16"/>
    </w:rPr>
  </w:style>
  <w:style w:type="character" w:customStyle="1" w:styleId="t-14">
    <w:name w:val="t-14"/>
    <w:basedOn w:val="DefaultParagraphFont"/>
    <w:rsid w:val="00366F01"/>
  </w:style>
  <w:style w:type="character" w:customStyle="1" w:styleId="mr1">
    <w:name w:val="mr1"/>
    <w:basedOn w:val="DefaultParagraphFont"/>
    <w:rsid w:val="00366F01"/>
  </w:style>
  <w:style w:type="paragraph" w:styleId="Revision">
    <w:name w:val="Revision"/>
    <w:hidden/>
    <w:uiPriority w:val="99"/>
    <w:semiHidden/>
    <w:rsid w:val="002F6F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3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6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0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0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0159e9d0-09a0-4edf-96ba-a3deea363c28}" enabled="0" method="" siteId="{0159e9d0-09a0-4edf-96ba-a3deea363c2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NAVEEN</dc:creator>
  <cp:lastModifiedBy>Khan, Faizan @ Gurgaon</cp:lastModifiedBy>
  <cp:revision>6</cp:revision>
  <cp:lastPrinted>2024-03-08T06:26:00Z</cp:lastPrinted>
  <dcterms:created xsi:type="dcterms:W3CDTF">2024-03-11T12:04:00Z</dcterms:created>
  <dcterms:modified xsi:type="dcterms:W3CDTF">2024-03-11T12:16:00Z</dcterms:modified>
</cp:coreProperties>
</file>